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83EC9" w14:textId="77777777" w:rsidR="006D03CE" w:rsidRPr="00A34118" w:rsidRDefault="00000000">
      <w:pPr>
        <w:spacing w:line="360" w:lineRule="auto"/>
        <w:jc w:val="center"/>
        <w:rPr>
          <w:rFonts w:ascii="宋体" w:eastAsia="宋体" w:hAnsi="宋体" w:cs="微软雅黑 Light" w:hint="eastAsia"/>
          <w:b/>
          <w:bCs/>
          <w:color w:val="000000"/>
          <w:kern w:val="0"/>
          <w:sz w:val="32"/>
          <w:szCs w:val="32"/>
        </w:rPr>
      </w:pPr>
      <w:r w:rsidRPr="00A34118">
        <w:rPr>
          <w:rFonts w:ascii="宋体" w:eastAsia="宋体" w:hAnsi="宋体" w:cs="微软雅黑 Light"/>
          <w:b/>
          <w:bCs/>
          <w:color w:val="000000"/>
          <w:kern w:val="0"/>
          <w:sz w:val="32"/>
          <w:szCs w:val="32"/>
        </w:rPr>
        <w:t>广州越秀国际会议中心2026-2027年舞台搭建</w:t>
      </w:r>
      <w:r w:rsidRPr="00A34118">
        <w:rPr>
          <w:rFonts w:ascii="宋体" w:eastAsia="宋体" w:hAnsi="宋体" w:cs="微软雅黑 Light"/>
          <w:b/>
          <w:bCs/>
          <w:color w:val="000000"/>
          <w:kern w:val="0"/>
          <w:sz w:val="32"/>
          <w:szCs w:val="32"/>
        </w:rPr>
        <w:br/>
        <w:t>及音视频设备租赁服务</w:t>
      </w:r>
    </w:p>
    <w:p w14:paraId="050250D3" w14:textId="77777777" w:rsidR="006D03CE" w:rsidRPr="00A34118" w:rsidRDefault="00000000">
      <w:pPr>
        <w:spacing w:line="360" w:lineRule="auto"/>
        <w:ind w:right="1440" w:firstLineChars="100" w:firstLine="210"/>
        <w:jc w:val="left"/>
        <w:rPr>
          <w:rFonts w:ascii="宋体" w:eastAsia="宋体" w:hAnsi="宋体" w:cs="微软雅黑 Light" w:hint="eastAsia"/>
          <w:bCs/>
          <w:szCs w:val="21"/>
        </w:rPr>
      </w:pPr>
      <w:r w:rsidRPr="00A34118">
        <w:rPr>
          <w:rFonts w:ascii="宋体" w:eastAsia="宋体" w:hAnsi="宋体" w:cs="微软雅黑 Light" w:hint="eastAsia"/>
          <w:bCs/>
          <w:szCs w:val="21"/>
        </w:rPr>
        <w:t xml:space="preserve">  </w:t>
      </w:r>
    </w:p>
    <w:p w14:paraId="62AB587C"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甲方：广州城投智奥发展有限公司</w:t>
      </w:r>
    </w:p>
    <w:p w14:paraId="626E8169"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地址：广州市越秀区流花路119号101房</w:t>
      </w:r>
    </w:p>
    <w:p w14:paraId="4467765B"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联系人：</w:t>
      </w:r>
    </w:p>
    <w:p w14:paraId="50345966"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电话：</w:t>
      </w:r>
    </w:p>
    <w:p w14:paraId="03567DD1" w14:textId="77777777" w:rsidR="006D03CE" w:rsidRPr="00A34118" w:rsidRDefault="006D03CE">
      <w:pPr>
        <w:widowControl/>
        <w:spacing w:line="360" w:lineRule="auto"/>
        <w:jc w:val="left"/>
        <w:rPr>
          <w:rFonts w:ascii="宋体" w:eastAsia="宋体" w:hAnsi="宋体" w:cs="微软雅黑 Light" w:hint="eastAsia"/>
          <w:bCs/>
          <w:kern w:val="0"/>
          <w:szCs w:val="21"/>
        </w:rPr>
      </w:pPr>
    </w:p>
    <w:p w14:paraId="282573A6"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lang w:val="de-DE"/>
        </w:rPr>
        <w:t>乙方：</w:t>
      </w:r>
    </w:p>
    <w:p w14:paraId="3FD26E0A"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lang w:val="de-DE"/>
        </w:rPr>
      </w:pPr>
      <w:r w:rsidRPr="00A34118">
        <w:rPr>
          <w:rFonts w:ascii="宋体" w:eastAsia="宋体" w:hAnsi="宋体" w:cs="微软雅黑 Light" w:hint="eastAsia"/>
          <w:bCs/>
          <w:kern w:val="0"/>
          <w:szCs w:val="21"/>
        </w:rPr>
        <w:t>地址：</w:t>
      </w:r>
      <w:r w:rsidRPr="00A34118">
        <w:rPr>
          <w:rFonts w:ascii="宋体" w:eastAsia="宋体" w:hAnsi="宋体" w:cs="微软雅黑 Light" w:hint="eastAsia"/>
          <w:bCs/>
          <w:kern w:val="0"/>
          <w:szCs w:val="21"/>
          <w:lang w:val="de-DE"/>
        </w:rPr>
        <w:t xml:space="preserve"> </w:t>
      </w:r>
    </w:p>
    <w:p w14:paraId="06D43B18"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联系人：</w:t>
      </w:r>
    </w:p>
    <w:p w14:paraId="16EBC9CF" w14:textId="77777777" w:rsidR="006D03CE" w:rsidRPr="00A34118" w:rsidRDefault="00000000">
      <w:pPr>
        <w:widowControl/>
        <w:spacing w:line="360" w:lineRule="auto"/>
        <w:ind w:firstLineChars="200" w:firstLine="420"/>
        <w:jc w:val="left"/>
        <w:rPr>
          <w:rFonts w:ascii="宋体" w:eastAsia="宋体" w:hAnsi="宋体" w:cs="微软雅黑 Light" w:hint="eastAsia"/>
          <w:bCs/>
          <w:kern w:val="0"/>
          <w:szCs w:val="21"/>
        </w:rPr>
      </w:pPr>
      <w:r w:rsidRPr="00A34118">
        <w:rPr>
          <w:rFonts w:ascii="宋体" w:eastAsia="宋体" w:hAnsi="宋体" w:cs="微软雅黑 Light" w:hint="eastAsia"/>
          <w:bCs/>
          <w:kern w:val="0"/>
          <w:szCs w:val="21"/>
        </w:rPr>
        <w:t>电话</w:t>
      </w:r>
      <w:r w:rsidRPr="00A34118">
        <w:rPr>
          <w:rFonts w:ascii="宋体" w:eastAsia="宋体" w:hAnsi="宋体" w:cs="微软雅黑 Light" w:hint="eastAsia"/>
          <w:bCs/>
          <w:kern w:val="0"/>
          <w:szCs w:val="21"/>
          <w:lang w:val="de-DE"/>
        </w:rPr>
        <w:t xml:space="preserve">: </w:t>
      </w:r>
    </w:p>
    <w:p w14:paraId="6EA9C59D" w14:textId="77777777" w:rsidR="006D03CE" w:rsidRPr="00A34118" w:rsidRDefault="006D03CE">
      <w:pPr>
        <w:spacing w:line="360" w:lineRule="auto"/>
        <w:rPr>
          <w:rFonts w:ascii="宋体" w:eastAsia="宋体" w:hAnsi="宋体" w:cs="微软雅黑 Light" w:hint="eastAsia"/>
          <w:b/>
          <w:color w:val="000000"/>
          <w:kern w:val="0"/>
          <w:szCs w:val="21"/>
          <w:lang w:val="de-DE"/>
        </w:rPr>
      </w:pPr>
    </w:p>
    <w:p w14:paraId="020F19D1" w14:textId="77777777" w:rsidR="006D03CE" w:rsidRPr="00A34118" w:rsidRDefault="00000000">
      <w:pPr>
        <w:spacing w:line="360" w:lineRule="auto"/>
        <w:ind w:firstLineChars="200" w:firstLine="420"/>
        <w:rPr>
          <w:rFonts w:ascii="宋体" w:eastAsia="宋体" w:hAnsi="宋体" w:cs="微软雅黑 Light" w:hint="eastAsia"/>
          <w:szCs w:val="21"/>
        </w:rPr>
      </w:pPr>
      <w:r w:rsidRPr="00A34118">
        <w:rPr>
          <w:rFonts w:ascii="宋体" w:eastAsia="宋体" w:hAnsi="宋体" w:cs="微软雅黑 Light" w:hint="eastAsia"/>
          <w:szCs w:val="21"/>
        </w:rPr>
        <w:t>依据《中华人民共和</w:t>
      </w:r>
      <w:r w:rsidRPr="00A34118">
        <w:rPr>
          <w:rFonts w:ascii="宋体" w:eastAsia="宋体" w:hAnsi="宋体" w:cs="微软雅黑 Light" w:hint="eastAsia"/>
          <w:szCs w:val="21"/>
          <w:lang w:eastAsia="zh-Hans"/>
        </w:rPr>
        <w:t>国民法典</w:t>
      </w:r>
      <w:r w:rsidRPr="00A34118">
        <w:rPr>
          <w:rFonts w:ascii="宋体" w:eastAsia="宋体" w:hAnsi="宋体" w:cs="微软雅黑 Light" w:hint="eastAsia"/>
          <w:szCs w:val="21"/>
        </w:rPr>
        <w:t>》等相关法律法规的规定，经</w:t>
      </w:r>
      <w:r w:rsidRPr="00A34118">
        <w:rPr>
          <w:rFonts w:ascii="宋体" w:eastAsia="宋体" w:hAnsi="宋体" w:cs="微软雅黑 Light" w:hint="eastAsia"/>
          <w:szCs w:val="21"/>
          <w:lang w:eastAsia="zh-Hans"/>
        </w:rPr>
        <w:t>甲乙</w:t>
      </w:r>
      <w:r w:rsidRPr="00A34118">
        <w:rPr>
          <w:rFonts w:ascii="宋体" w:eastAsia="宋体" w:hAnsi="宋体" w:cs="微软雅黑 Light" w:hint="eastAsia"/>
          <w:szCs w:val="21"/>
        </w:rPr>
        <w:t>双方友好协商，就</w:t>
      </w:r>
      <w:r w:rsidRPr="00A34118">
        <w:rPr>
          <w:rFonts w:ascii="宋体" w:eastAsia="宋体" w:hAnsi="宋体" w:cs="微软雅黑 Light" w:hint="eastAsia"/>
          <w:szCs w:val="21"/>
          <w:lang w:eastAsia="zh-Hans"/>
        </w:rPr>
        <w:t>甲方</w:t>
      </w:r>
      <w:r w:rsidRPr="00A34118">
        <w:rPr>
          <w:rFonts w:ascii="宋体" w:eastAsia="宋体" w:hAnsi="宋体" w:cs="微软雅黑 Light" w:hint="eastAsia"/>
          <w:szCs w:val="21"/>
        </w:rPr>
        <w:t>向</w:t>
      </w:r>
      <w:r w:rsidRPr="00A34118">
        <w:rPr>
          <w:rFonts w:ascii="宋体" w:eastAsia="宋体" w:hAnsi="宋体" w:cs="微软雅黑 Light" w:hint="eastAsia"/>
          <w:szCs w:val="21"/>
          <w:lang w:eastAsia="zh-Hans"/>
        </w:rPr>
        <w:t>乙方</w:t>
      </w:r>
      <w:r w:rsidRPr="00A34118">
        <w:rPr>
          <w:rFonts w:ascii="宋体" w:eastAsia="宋体" w:hAnsi="宋体" w:cs="微软雅黑 Light" w:hint="eastAsia"/>
          <w:szCs w:val="21"/>
        </w:rPr>
        <w:t>采购本合同项下</w:t>
      </w:r>
      <w:r w:rsidRPr="00A34118">
        <w:rPr>
          <w:rFonts w:ascii="宋体" w:eastAsia="宋体" w:hAnsi="宋体" w:cs="微软雅黑 Light" w:hint="eastAsia"/>
          <w:szCs w:val="21"/>
          <w:lang w:eastAsia="zh-Hans"/>
        </w:rPr>
        <w:t>服务</w:t>
      </w:r>
      <w:r w:rsidRPr="00A34118">
        <w:rPr>
          <w:rFonts w:ascii="宋体" w:eastAsia="宋体" w:hAnsi="宋体" w:cs="微软雅黑 Light" w:hint="eastAsia"/>
          <w:szCs w:val="21"/>
        </w:rPr>
        <w:t>达成以下协议，以资共同遵守。</w:t>
      </w:r>
    </w:p>
    <w:p w14:paraId="185E0B1E" w14:textId="77777777" w:rsidR="006D03CE" w:rsidRPr="00A34118" w:rsidRDefault="006D03CE">
      <w:pPr>
        <w:spacing w:line="360" w:lineRule="auto"/>
        <w:ind w:firstLineChars="200" w:firstLine="420"/>
        <w:rPr>
          <w:rFonts w:ascii="宋体" w:eastAsia="宋体" w:hAnsi="宋体" w:cs="微软雅黑 Light" w:hint="eastAsia"/>
          <w:szCs w:val="21"/>
        </w:rPr>
      </w:pPr>
    </w:p>
    <w:p w14:paraId="6ADD4D79" w14:textId="77777777" w:rsidR="006D03CE" w:rsidRPr="00A34118" w:rsidRDefault="00000000">
      <w:pPr>
        <w:pStyle w:val="1"/>
        <w:spacing w:line="360" w:lineRule="auto"/>
        <w:ind w:left="190" w:hangingChars="90" w:hanging="190"/>
        <w:rPr>
          <w:rFonts w:ascii="宋体" w:eastAsia="宋体" w:hAnsi="宋体" w:cs="微软雅黑 Light" w:hint="eastAsia"/>
          <w:szCs w:val="21"/>
        </w:rPr>
      </w:pPr>
      <w:r w:rsidRPr="00A34118">
        <w:rPr>
          <w:rFonts w:ascii="宋体" w:eastAsia="宋体" w:hAnsi="宋体" w:cs="微软雅黑 Light" w:hint="eastAsia"/>
          <w:b/>
          <w:szCs w:val="21"/>
        </w:rPr>
        <w:t>第一条  基本信息</w:t>
      </w:r>
    </w:p>
    <w:p w14:paraId="46F2080D" w14:textId="77777777" w:rsidR="006D03CE" w:rsidRPr="00A34118" w:rsidRDefault="00000000">
      <w:pPr>
        <w:spacing w:line="360" w:lineRule="auto"/>
        <w:ind w:leftChars="102" w:left="214" w:firstLine="4"/>
        <w:rPr>
          <w:rFonts w:ascii="宋体" w:eastAsia="宋体" w:hAnsi="宋体" w:cs="微软雅黑 Light" w:hint="eastAsia"/>
          <w:szCs w:val="21"/>
        </w:rPr>
      </w:pPr>
      <w:r w:rsidRPr="00A34118">
        <w:rPr>
          <w:rFonts w:ascii="宋体" w:eastAsia="宋体" w:hAnsi="宋体" w:cs="微软雅黑 Light" w:hint="eastAsia"/>
          <w:szCs w:val="21"/>
        </w:rPr>
        <w:t>乙方全面的配套服务项目有：物料制作、地毯铺设、LED屏幕租赁、投影设备租赁、音响设备租赁、灯光设备租赁、技术人员、摄影摄像等，如有增加，相关条款按此合同为准，经双方友好协商可根据市场标准价格另行补充协议。</w:t>
      </w:r>
    </w:p>
    <w:p w14:paraId="4E2BC68B" w14:textId="77777777" w:rsidR="006D03CE" w:rsidRPr="00A34118" w:rsidRDefault="00000000">
      <w:pPr>
        <w:numPr>
          <w:ilvl w:val="0"/>
          <w:numId w:val="1"/>
        </w:numPr>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 xml:space="preserve"> 合同双方的责任和要求</w:t>
      </w:r>
    </w:p>
    <w:p w14:paraId="006CAAF3" w14:textId="77777777" w:rsidR="006D03CE" w:rsidRPr="00A34118" w:rsidRDefault="00000000">
      <w:pPr>
        <w:spacing w:line="360" w:lineRule="auto"/>
        <w:ind w:left="189" w:hangingChars="90" w:hanging="189"/>
        <w:rPr>
          <w:rFonts w:ascii="宋体" w:eastAsia="宋体" w:hAnsi="宋体" w:cs="微软雅黑 Light" w:hint="eastAsia"/>
          <w:bCs/>
          <w:szCs w:val="21"/>
        </w:rPr>
      </w:pPr>
      <w:r w:rsidRPr="00A34118">
        <w:rPr>
          <w:rFonts w:ascii="宋体" w:eastAsia="宋体" w:hAnsi="宋体" w:cs="微软雅黑 Light" w:hint="eastAsia"/>
          <w:bCs/>
          <w:szCs w:val="21"/>
        </w:rPr>
        <w:t>1、在甲乙双方合同期间，乙方根据甲方及客户活动需求，按时完成场地舞台的搭建、拆除、现场布置、音视频设备租赁等工作，向甲方提供活动设备以及人员，在甲方与客户前期沟通方案期间，乙方有义务配合甲方跟进并参与前期沟通方案。</w:t>
      </w:r>
    </w:p>
    <w:p w14:paraId="63E6E7B2" w14:textId="77777777" w:rsidR="006D03CE" w:rsidRPr="00A34118" w:rsidRDefault="00000000">
      <w:pPr>
        <w:spacing w:line="360" w:lineRule="auto"/>
        <w:ind w:left="189" w:hangingChars="90" w:hanging="189"/>
        <w:rPr>
          <w:rFonts w:ascii="宋体" w:eastAsia="宋体" w:hAnsi="宋体" w:cs="微软雅黑 Light" w:hint="eastAsia"/>
          <w:bCs/>
          <w:szCs w:val="21"/>
        </w:rPr>
      </w:pPr>
      <w:r w:rsidRPr="00A34118">
        <w:rPr>
          <w:rFonts w:ascii="宋体" w:eastAsia="宋体" w:hAnsi="宋体" w:cs="微软雅黑 Light" w:hint="eastAsia"/>
          <w:bCs/>
          <w:szCs w:val="21"/>
        </w:rPr>
        <w:t>2、甲方的权利和义务</w:t>
      </w:r>
    </w:p>
    <w:p w14:paraId="2C537314" w14:textId="77777777"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甲方通过微信/电话/邮件等方式至少提前两天通知乙方告知场馆服务工作内容、任务及要求，乙方保证在工期内按照甲方要求完成所有工作内容及服务，乙方保证所使用的材料与设备都符合相关法律法规及行业标准，保证设备及服务质量以及安全规范要求。甲方有权在场馆服务过程中对乙方进行监督、检查，对管理不善或工作疏忽提出纠正。</w:t>
      </w:r>
    </w:p>
    <w:p w14:paraId="18729C49" w14:textId="77777777"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遇特殊情况，甲方要求乙方加急处理的工作内容，乙方根据自身生产情况，尽可能满足。如遇特殊情况，可双方协商。</w:t>
      </w:r>
    </w:p>
    <w:p w14:paraId="7FE26413" w14:textId="77777777"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甲方有义务协调主办方在展前向乙方提供会议、展览、活动赛事相关资料和信息，并由双方共同负责对接</w:t>
      </w:r>
      <w:r w:rsidRPr="00A34118">
        <w:rPr>
          <w:rFonts w:ascii="宋体" w:eastAsia="宋体" w:hAnsi="宋体" w:cs="微软雅黑 Light" w:hint="eastAsia"/>
          <w:szCs w:val="21"/>
        </w:rPr>
        <w:lastRenderedPageBreak/>
        <w:t>客户、信息收集和统计，完成客户服务需求落地工作。</w:t>
      </w:r>
    </w:p>
    <w:p w14:paraId="2B2618A7" w14:textId="77777777"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乙方应事先告知甲方舞台搭建工程的注意事项及管理规定，甲方应向各展览会主办/承办单位、会务活动组织机构及进馆布展、参展、参加会务活动的单位及个人等（以下合称“展商”）告知有关进馆布展、参展、参加会务活动等的管理规定，避免展商布展时损坏会议中心设施、展具、和发生危及施工安全的事件发生。</w:t>
      </w:r>
    </w:p>
    <w:p w14:paraId="6F8C79EF" w14:textId="77777777" w:rsidR="006D03CE" w:rsidRPr="00A34118" w:rsidRDefault="00000000">
      <w:pPr>
        <w:pStyle w:val="af2"/>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甲方有义务协调乙方与主办方、参展商、搭建商之间关系，处理乙方与参展商、搭建商的纠纷和投诉事宜。</w:t>
      </w:r>
    </w:p>
    <w:p w14:paraId="7B2EB9A9" w14:textId="2149D725"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甲方有权责成乙方加强会议、展览、活动赛事现场的施工安全监督和管理工作，会议、展览、活动赛事施工安全管理的相关数据统计和资料收集需交由甲方留存，施工现场出现严重违规、安全事故等，乙方需第一时间处理并通知甲方，事后以报告形式递交于甲方备案。如乙方或工作人员在服务期间出现任何安全事故，或乙方搭建的舞台故障对甲方、乙方或第三方造成人身损害或财产损失的，应由乙方承担所有赔偿责任。如甲方因此向第三方先行赔付的，乙方应在甲方支付款项后三日内向甲方补足所有费用。</w:t>
      </w:r>
    </w:p>
    <w:p w14:paraId="4A9581B4" w14:textId="77777777" w:rsidR="006D03CE" w:rsidRPr="00A34118" w:rsidRDefault="00000000">
      <w:pPr>
        <w:pStyle w:val="1"/>
        <w:numPr>
          <w:ilvl w:val="0"/>
          <w:numId w:val="2"/>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甲方作为展览会/会务活动场所的经营者有责任提醒参展单位、经营个体及进场施工单位等购买相关保险。</w:t>
      </w:r>
    </w:p>
    <w:p w14:paraId="6C4E3455" w14:textId="77777777" w:rsidR="006D03CE" w:rsidRPr="00A34118" w:rsidRDefault="00000000">
      <w:pPr>
        <w:spacing w:line="360" w:lineRule="auto"/>
        <w:ind w:left="189" w:hangingChars="90" w:hanging="189"/>
        <w:rPr>
          <w:rFonts w:ascii="宋体" w:eastAsia="宋体" w:hAnsi="宋体" w:cs="微软雅黑 Light" w:hint="eastAsia"/>
          <w:bCs/>
          <w:szCs w:val="21"/>
        </w:rPr>
      </w:pPr>
      <w:r w:rsidRPr="00A34118">
        <w:rPr>
          <w:rFonts w:ascii="宋体" w:eastAsia="宋体" w:hAnsi="宋体" w:cs="微软雅黑 Light" w:hint="eastAsia"/>
          <w:bCs/>
          <w:szCs w:val="21"/>
        </w:rPr>
        <w:t>3、乙方的权利与义务</w:t>
      </w:r>
    </w:p>
    <w:p w14:paraId="0F3A9BEA"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合作承揽服务期间，乙方指派1名代理人(向甲方提供附件4：代理委托书)作为全权委托人，全面负责广州越秀国际会议中心场馆</w:t>
      </w:r>
      <w:r w:rsidRPr="00A34118">
        <w:rPr>
          <w:rFonts w:ascii="宋体" w:eastAsia="宋体" w:hAnsi="宋体" w:cs="微软雅黑 Light"/>
          <w:bCs/>
          <w:szCs w:val="21"/>
        </w:rPr>
        <w:t>舞台搭建及音视频设备租赁</w:t>
      </w:r>
      <w:r w:rsidRPr="00A34118">
        <w:rPr>
          <w:rFonts w:ascii="宋体" w:eastAsia="宋体" w:hAnsi="宋体" w:cs="微软雅黑 Light" w:hint="eastAsia"/>
          <w:bCs/>
          <w:szCs w:val="21"/>
        </w:rPr>
        <w:t>服务的监督和管理工作，被委托人直接对乙方负责。如乙方更换代理人，应向甲方出具新的委托书，明确替换之前的代理人，并至少提前新委托书日期10个工作日书面通知甲方。</w:t>
      </w:r>
    </w:p>
    <w:p w14:paraId="567C1D5F"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乙方就本合同项下广州越秀国际会议中心展会</w:t>
      </w:r>
      <w:r w:rsidRPr="00A34118">
        <w:rPr>
          <w:rFonts w:ascii="宋体" w:eastAsia="宋体" w:hAnsi="宋体" w:cs="微软雅黑 Light"/>
          <w:bCs/>
          <w:szCs w:val="21"/>
        </w:rPr>
        <w:t>舞台搭建及音视频设备租赁</w:t>
      </w:r>
      <w:r w:rsidRPr="00A34118">
        <w:rPr>
          <w:rFonts w:ascii="宋体" w:eastAsia="宋体" w:hAnsi="宋体" w:cs="微软雅黑 Light" w:hint="eastAsia"/>
          <w:bCs/>
          <w:szCs w:val="21"/>
        </w:rPr>
        <w:t>服务工作全面对甲方负责，应严格参照甲方以及客户拟定的展会服务标准执行现场服务工作，乙方应确保场地搭建的安全性和稳定性，根据客户服务需求做好相关服务，在展会服务过程中全面接受甲方及客户监督和检查。双方确认，服务标准可能根据每场会议、展览和活动赛事的不同而异，每场会议、展览和活动赛事的现场服务评估表应由双方根据具体情况提前共同确认。</w:t>
      </w:r>
    </w:p>
    <w:p w14:paraId="727FBCA5"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乙方在服务期间，应保证甲方及第三方的各项资产得到有效的保护。如有保护不当造成甲方或第三方物资的损坏，则需要按价赔偿。</w:t>
      </w:r>
    </w:p>
    <w:p w14:paraId="2974FECD"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乙方所有在广州越秀国际会议中心工作人员，</w:t>
      </w:r>
      <w:r w:rsidRPr="00A34118">
        <w:rPr>
          <w:rFonts w:ascii="宋体" w:eastAsia="宋体" w:hAnsi="宋体" w:cs="微软雅黑 Light"/>
          <w:bCs/>
          <w:szCs w:val="21"/>
        </w:rPr>
        <w:t>如接获甲方通知要求开展人员背景核查的，乙方应完成对应人员政治审查并提交人员资料，经甲方报送相关行政主管部门审查合格后方可参与该次活动工作；其余常规服务及活动无需执行该审查报批手续</w:t>
      </w:r>
      <w:r w:rsidRPr="00A34118">
        <w:rPr>
          <w:rFonts w:ascii="宋体" w:eastAsia="宋体" w:hAnsi="宋体" w:cs="微软雅黑 Light" w:hint="eastAsia"/>
          <w:bCs/>
          <w:szCs w:val="21"/>
        </w:rPr>
        <w:t>。</w:t>
      </w:r>
    </w:p>
    <w:p w14:paraId="085FD7DE" w14:textId="36ECF035"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w:t>
      </w:r>
      <w:r w:rsidR="00A80922" w:rsidRPr="00A34118">
        <w:rPr>
          <w:rFonts w:ascii="宋体" w:eastAsia="宋体" w:hAnsi="宋体" w:cs="微软雅黑 Light"/>
          <w:bCs/>
          <w:szCs w:val="21"/>
        </w:rPr>
        <w:t>方全部工作人员须完成岗前安全培训；电工、焊工、特种车辆驾驶员等特种作业人员须持证上岗，严禁无证上岗，相关资质材料报送甲方备案。合同期内，乙方存在无证施工，或经甲方书面函认定属于重大施工问题且累计达3次及以上的，甲方有权单方解除本合同</w:t>
      </w:r>
      <w:r w:rsidRPr="00A34118">
        <w:rPr>
          <w:rFonts w:ascii="宋体" w:eastAsia="宋体" w:hAnsi="宋体" w:cs="微软雅黑 Light" w:hint="eastAsia"/>
          <w:bCs/>
          <w:szCs w:val="21"/>
        </w:rPr>
        <w:t>。</w:t>
      </w:r>
    </w:p>
    <w:p w14:paraId="5FE90782"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如有大型会议、展览、活动赛事场馆服务，期间乙方需要提前设立现场服务处，并配置相应的馆长，负责协调、安排、处理现场所有服务相关事宜，确保会议、展览、赛事等活动如期顺利举行，否则甲方有权委</w:t>
      </w:r>
      <w:r w:rsidRPr="00A34118">
        <w:rPr>
          <w:rFonts w:ascii="宋体" w:eastAsia="宋体" w:hAnsi="宋体" w:cs="微软雅黑 Light" w:hint="eastAsia"/>
          <w:bCs/>
          <w:szCs w:val="21"/>
        </w:rPr>
        <w:lastRenderedPageBreak/>
        <w:t>托第三方提供相关服务，相关费用由乙方承担，且甲方有权向乙方追偿由此产生的其他损失。乙方未提供相关服务给甲方造成损失的，应当承担全额赔偿责任。</w:t>
      </w:r>
    </w:p>
    <w:p w14:paraId="09D1F859"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乙方在布展期间必须准备充足展具租赁物品，及时完成租赁物品配送工作。</w:t>
      </w:r>
    </w:p>
    <w:p w14:paraId="573113F2"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服务期内，乙方应对提供的设备进行定期维护维保，避免因乙方提供的设备破损、陈旧、零配件缺失等设备问题造成损失。如因乙方提供的设备故障问题造成甲方或第三方任何人身损害及经济损失的，乙方承担全额赔偿责任。</w:t>
      </w:r>
    </w:p>
    <w:p w14:paraId="2FA10D8E"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w:t>
      </w:r>
      <w:r w:rsidRPr="00A34118">
        <w:rPr>
          <w:rFonts w:ascii="宋体" w:eastAsia="宋体" w:hAnsi="宋体" w:cs="微软雅黑 Light"/>
          <w:bCs/>
          <w:szCs w:val="21"/>
        </w:rPr>
        <w:t>常备备用资源须覆盖全系统</w:t>
      </w:r>
      <w:r w:rsidRPr="00A34118">
        <w:rPr>
          <w:rFonts w:ascii="宋体" w:eastAsia="宋体" w:hAnsi="宋体" w:cs="微软雅黑 Light" w:hint="eastAsia"/>
          <w:bCs/>
          <w:szCs w:val="21"/>
        </w:rPr>
        <w:t>，包括但不仅限于</w:t>
      </w:r>
      <w:r w:rsidRPr="00A34118">
        <w:rPr>
          <w:rFonts w:ascii="宋体" w:eastAsia="宋体" w:hAnsi="宋体" w:cs="微软雅黑 Light"/>
          <w:bCs/>
          <w:szCs w:val="21"/>
        </w:rPr>
        <w:t>：LED 备用模组、备用发送/接收卡、备用电源；音频备用无线话筒、备用功放/处理器（DSP）、备用话分；视频备用播放电脑、备用信号/视频切换台；以及关键线材、接插件等。如遇故障，上述备品须在【1】小时内可送达使用会场</w:t>
      </w:r>
      <w:r w:rsidRPr="00A34118">
        <w:rPr>
          <w:rFonts w:ascii="宋体" w:eastAsia="宋体" w:hAnsi="宋体" w:cs="微软雅黑 Light" w:hint="eastAsia"/>
          <w:bCs/>
          <w:szCs w:val="21"/>
        </w:rPr>
        <w:t>。</w:t>
      </w:r>
    </w:p>
    <w:p w14:paraId="10D70BCD"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在管理服务期内，由于乙方及乙方工作人员的责任造成甲方、参会人员及其他人人身伤亡和财产损失的，乙方负全责并进行赔偿。如出现工伤事故，乙方应立即抢救员工，全额支付医药费，妥善处理善后事项，及时为员工进行工伤鉴定、工伤待遇申报等相关手续，并以书面的形式向甲方汇报，乙方对此承担全部责任。</w:t>
      </w:r>
    </w:p>
    <w:p w14:paraId="24EC65A1"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乙方承诺自本合同生效后，积极在会议中心举办或引入会议、展览或活动赛事等项目（不可抗力情况除外）。</w:t>
      </w:r>
    </w:p>
    <w:p w14:paraId="1C03A722" w14:textId="22101AE3"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乙方自行承担</w:t>
      </w:r>
      <w:r w:rsidRPr="00A34118">
        <w:rPr>
          <w:rFonts w:ascii="宋体" w:eastAsia="宋体" w:hAnsi="宋体" w:cs="微软雅黑 Light"/>
          <w:bCs/>
          <w:szCs w:val="21"/>
        </w:rPr>
        <w:t>本合同内服务人员</w:t>
      </w:r>
      <w:r w:rsidRPr="00A34118">
        <w:rPr>
          <w:rFonts w:ascii="宋体" w:eastAsia="宋体" w:hAnsi="宋体" w:cs="微软雅黑 Light" w:hint="eastAsia"/>
          <w:bCs/>
          <w:szCs w:val="21"/>
        </w:rPr>
        <w:t>的职业安全责任，依法与服务人员建立劳动关系，承担服务人员的工资、保险、社保、福利等其它相关费用。</w:t>
      </w:r>
    </w:p>
    <w:p w14:paraId="532F8E6E"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甲方如提出新的设计需求，在乙方可以提供的经营服务范围内，包括且不仅限于搭建制作费、物品租赁及其他搭建服务要求过程中产生的费用，乙方根据这些需求项目提供具体报价单给甲方。</w:t>
      </w:r>
    </w:p>
    <w:p w14:paraId="6277EBF3"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已阅知附件3搭建技术要求，并保证严格按照《广州越秀国际会议中心展台搭建安全手册》进行搭建施工和撤场。因乙方违规操作，乙方除自行承担因此造成自身损失外，还应当赔偿因此造成甲方及第三方的所有损失。</w:t>
      </w:r>
    </w:p>
    <w:p w14:paraId="2DA3A8E3" w14:textId="5EE44909"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在合同履约过程中，甲方需在活动入场搭建前两天下单给到乙方，如遇临时/突发情况，甲乙双方秉承友好合作，双方有积极协助进行解决的义务。在乙方自有设备不足的情况下，</w:t>
      </w:r>
      <w:r w:rsidRPr="00A34118">
        <w:rPr>
          <w:rFonts w:ascii="宋体" w:eastAsia="宋体" w:hAnsi="宋体" w:cs="微软雅黑 Light"/>
          <w:bCs/>
          <w:szCs w:val="21"/>
        </w:rPr>
        <w:t>经甲方同意，</w:t>
      </w:r>
      <w:r w:rsidRPr="00A34118">
        <w:rPr>
          <w:rFonts w:ascii="宋体" w:eastAsia="宋体" w:hAnsi="宋体" w:cs="微软雅黑 Light" w:hint="eastAsia"/>
          <w:bCs/>
          <w:szCs w:val="21"/>
        </w:rPr>
        <w:t>乙方应提供同等级同类型不同品牌的设备替代。</w:t>
      </w:r>
    </w:p>
    <w:p w14:paraId="7A92DD9C"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乙方应该严格按照甲方确认的申报清单规格、数量进行接驳，禁止在没有任务单的情况下私自接驳牟利，如有发现，甲方有权要求乙方支付私自接驳牟利总金额30%的违约金并解除本合同。</w:t>
      </w:r>
    </w:p>
    <w:p w14:paraId="6F4C9F02"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乙方在完成本合同服务工作所使用的车辆、工具、材料等必须符合相关使用规范要求。</w:t>
      </w:r>
    </w:p>
    <w:p w14:paraId="697CFAF2"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在每次会议、展览活动结束后，乙方负责场地设备的拆除和场地清理工作。</w:t>
      </w:r>
    </w:p>
    <w:p w14:paraId="7AB4136A" w14:textId="77777777" w:rsidR="006D03CE" w:rsidRPr="00A34118" w:rsidRDefault="00000000">
      <w:pPr>
        <w:pStyle w:val="af2"/>
        <w:numPr>
          <w:ilvl w:val="0"/>
          <w:numId w:val="3"/>
        </w:numPr>
        <w:spacing w:line="360" w:lineRule="auto"/>
        <w:ind w:firstLineChars="0"/>
        <w:rPr>
          <w:rFonts w:ascii="宋体" w:eastAsia="宋体" w:hAnsi="宋体" w:cs="微软雅黑 Light" w:hint="eastAsia"/>
          <w:bCs/>
          <w:szCs w:val="21"/>
        </w:rPr>
      </w:pPr>
      <w:r w:rsidRPr="00A34118">
        <w:rPr>
          <w:rFonts w:ascii="宋体" w:eastAsia="宋体" w:hAnsi="宋体" w:cs="微软雅黑 Light" w:hint="eastAsia"/>
          <w:bCs/>
          <w:szCs w:val="21"/>
        </w:rPr>
        <w:t>合同中如有包含LED显示屏租赁服务的，需同时满足以下要求：</w:t>
      </w:r>
    </w:p>
    <w:p w14:paraId="6959D339" w14:textId="4B853022" w:rsidR="006D03CE" w:rsidRPr="00A34118" w:rsidRDefault="00000000" w:rsidP="00A34118">
      <w:pPr>
        <w:pStyle w:val="af2"/>
        <w:spacing w:line="360" w:lineRule="auto"/>
        <w:ind w:leftChars="270" w:left="567" w:firstLineChars="0" w:firstLine="1"/>
        <w:rPr>
          <w:rFonts w:ascii="宋体" w:eastAsia="宋体" w:hAnsi="宋体" w:cs="微软雅黑 Light" w:hint="eastAsia"/>
          <w:bCs/>
          <w:szCs w:val="21"/>
        </w:rPr>
      </w:pPr>
      <w:r w:rsidRPr="00A34118">
        <w:rPr>
          <w:rFonts w:ascii="宋体" w:eastAsia="宋体" w:hAnsi="宋体" w:cs="微软雅黑 Light" w:hint="eastAsia"/>
          <w:bCs/>
          <w:szCs w:val="21"/>
        </w:rPr>
        <w:fldChar w:fldCharType="begin"/>
      </w:r>
      <w:r w:rsidRPr="00A34118">
        <w:rPr>
          <w:rFonts w:ascii="宋体" w:eastAsia="宋体" w:hAnsi="宋体" w:cs="微软雅黑 Light" w:hint="eastAsia"/>
          <w:bCs/>
          <w:szCs w:val="21"/>
        </w:rPr>
        <w:instrText xml:space="preserve"> = 1 \* GB3 </w:instrText>
      </w:r>
      <w:r w:rsidRPr="00A34118">
        <w:rPr>
          <w:rFonts w:ascii="宋体" w:eastAsia="宋体" w:hAnsi="宋体" w:cs="微软雅黑 Light" w:hint="eastAsia"/>
          <w:bCs/>
          <w:szCs w:val="21"/>
        </w:rPr>
        <w:fldChar w:fldCharType="separate"/>
      </w:r>
      <w:r w:rsidRPr="00A34118">
        <w:rPr>
          <w:rFonts w:ascii="宋体" w:eastAsia="宋体" w:hAnsi="宋体" w:cs="微软雅黑 Light" w:hint="eastAsia"/>
          <w:bCs/>
          <w:szCs w:val="21"/>
        </w:rPr>
        <w:t>①</w:t>
      </w:r>
      <w:r w:rsidRPr="00A34118">
        <w:rPr>
          <w:rFonts w:ascii="宋体" w:eastAsia="宋体" w:hAnsi="宋体" w:cs="微软雅黑 Light" w:hint="eastAsia"/>
          <w:bCs/>
          <w:szCs w:val="21"/>
        </w:rPr>
        <w:fldChar w:fldCharType="end"/>
      </w:r>
      <w:r w:rsidRPr="00A34118">
        <w:rPr>
          <w:rFonts w:ascii="宋体" w:eastAsia="宋体" w:hAnsi="宋体" w:cs="微软雅黑 Light" w:hint="eastAsia"/>
          <w:bCs/>
          <w:szCs w:val="21"/>
        </w:rPr>
        <w:t>合同期间，乙方将义务为甲方在201报告厅内提供搭建一块    品牌的LED屏幕，面积为</w:t>
      </w:r>
      <w:r w:rsidRPr="00A34118">
        <w:rPr>
          <w:rFonts w:ascii="宋体" w:eastAsia="宋体" w:hAnsi="宋体" w:cs="微软雅黑 Light" w:hint="eastAsia"/>
          <w:bCs/>
          <w:szCs w:val="21"/>
          <w:u w:val="single"/>
        </w:rPr>
        <w:t xml:space="preserve">  </w:t>
      </w:r>
      <w:r w:rsidRPr="00A34118">
        <w:rPr>
          <w:rFonts w:ascii="宋体" w:eastAsia="宋体" w:hAnsi="宋体" w:cs="微软雅黑 Light" w:hint="eastAsia"/>
          <w:bCs/>
          <w:szCs w:val="21"/>
        </w:rPr>
        <w:t>m*</w:t>
      </w:r>
      <w:r w:rsidRPr="00A34118">
        <w:rPr>
          <w:rFonts w:ascii="宋体" w:eastAsia="宋体" w:hAnsi="宋体" w:cs="微软雅黑 Light" w:hint="eastAsia"/>
          <w:bCs/>
          <w:szCs w:val="21"/>
          <w:u w:val="single"/>
        </w:rPr>
        <w:t xml:space="preserve">  </w:t>
      </w:r>
      <w:r w:rsidRPr="00A34118">
        <w:rPr>
          <w:rFonts w:ascii="宋体" w:eastAsia="宋体" w:hAnsi="宋体" w:cs="微软雅黑 Light" w:hint="eastAsia"/>
          <w:bCs/>
          <w:szCs w:val="21"/>
        </w:rPr>
        <w:t>m共60平方米的LED屏，含60cm高底座。在合同期间，此屏幕为会议中心使用，不能私自更换，价格按合同约定</w:t>
      </w:r>
      <w:r w:rsidRPr="00A34118">
        <w:rPr>
          <w:rFonts w:ascii="宋体" w:eastAsia="宋体" w:hAnsi="宋体" w:cs="微软雅黑 Light" w:hint="eastAsia"/>
          <w:bCs/>
          <w:szCs w:val="21"/>
        </w:rPr>
        <w:lastRenderedPageBreak/>
        <w:t>报价执行；</w:t>
      </w:r>
    </w:p>
    <w:p w14:paraId="36092C84" w14:textId="4F946CFB" w:rsidR="006D03CE" w:rsidRPr="00A34118" w:rsidRDefault="00000000" w:rsidP="00A34118">
      <w:pPr>
        <w:pStyle w:val="af2"/>
        <w:spacing w:line="360" w:lineRule="auto"/>
        <w:ind w:leftChars="270" w:left="567" w:firstLineChars="0" w:firstLine="1"/>
        <w:rPr>
          <w:rFonts w:ascii="宋体" w:eastAsia="宋体" w:hAnsi="宋体" w:cs="微软雅黑 Light" w:hint="eastAsia"/>
          <w:bCs/>
          <w:szCs w:val="21"/>
        </w:rPr>
      </w:pPr>
      <w:r w:rsidRPr="00A34118">
        <w:rPr>
          <w:rFonts w:ascii="宋体" w:eastAsia="宋体" w:hAnsi="宋体" w:cs="微软雅黑 Light" w:hint="eastAsia"/>
          <w:bCs/>
          <w:szCs w:val="21"/>
        </w:rPr>
        <w:fldChar w:fldCharType="begin"/>
      </w:r>
      <w:r w:rsidRPr="00A34118">
        <w:rPr>
          <w:rFonts w:ascii="宋体" w:eastAsia="宋体" w:hAnsi="宋体" w:cs="微软雅黑 Light" w:hint="eastAsia"/>
          <w:bCs/>
          <w:szCs w:val="21"/>
        </w:rPr>
        <w:instrText xml:space="preserve"> = 2 \* GB3 </w:instrText>
      </w:r>
      <w:r w:rsidRPr="00A34118">
        <w:rPr>
          <w:rFonts w:ascii="宋体" w:eastAsia="宋体" w:hAnsi="宋体" w:cs="微软雅黑 Light" w:hint="eastAsia"/>
          <w:bCs/>
          <w:szCs w:val="21"/>
        </w:rPr>
        <w:fldChar w:fldCharType="separate"/>
      </w:r>
      <w:r w:rsidRPr="00A34118">
        <w:rPr>
          <w:rFonts w:ascii="宋体" w:eastAsia="宋体" w:hAnsi="宋体" w:cs="微软雅黑 Light" w:hint="eastAsia"/>
          <w:bCs/>
          <w:szCs w:val="21"/>
        </w:rPr>
        <w:t>②</w:t>
      </w:r>
      <w:r w:rsidRPr="00A34118">
        <w:rPr>
          <w:rFonts w:ascii="宋体" w:eastAsia="宋体" w:hAnsi="宋体" w:cs="微软雅黑 Light" w:hint="eastAsia"/>
          <w:bCs/>
          <w:szCs w:val="21"/>
        </w:rPr>
        <w:fldChar w:fldCharType="end"/>
      </w:r>
      <w:r w:rsidRPr="00A34118">
        <w:rPr>
          <w:rFonts w:ascii="宋体" w:eastAsia="宋体" w:hAnsi="宋体" w:cs="微软雅黑 Light" w:hint="eastAsia"/>
          <w:bCs/>
          <w:szCs w:val="21"/>
        </w:rPr>
        <w:t>合同期间，乙方将义务为甲方在402C会议室、505C会议室、605C会议室内各提供搭建一块LED屏幕，面积为21平方米的LED屏，含40cm高底座。在合同期间，此屏幕为会议中心使用，不能私自更换，价格按合同约定报价执行；</w:t>
      </w:r>
    </w:p>
    <w:p w14:paraId="72352CFD" w14:textId="1CFE629B" w:rsidR="006D03CE" w:rsidRPr="00A34118" w:rsidRDefault="00000000">
      <w:pPr>
        <w:pStyle w:val="af2"/>
        <w:spacing w:line="360" w:lineRule="auto"/>
        <w:ind w:left="567" w:firstLineChars="0" w:firstLine="0"/>
        <w:rPr>
          <w:rFonts w:ascii="宋体" w:eastAsia="宋体" w:hAnsi="宋体" w:cs="微软雅黑 Light" w:hint="eastAsia"/>
          <w:bCs/>
          <w:szCs w:val="21"/>
        </w:rPr>
      </w:pPr>
      <w:r w:rsidRPr="00A34118">
        <w:rPr>
          <w:rFonts w:ascii="宋体" w:eastAsia="宋体" w:hAnsi="宋体" w:cs="微软雅黑 Light" w:hint="eastAsia"/>
          <w:bCs/>
          <w:szCs w:val="21"/>
        </w:rPr>
        <w:fldChar w:fldCharType="begin"/>
      </w:r>
      <w:r w:rsidRPr="00A34118">
        <w:rPr>
          <w:rFonts w:ascii="宋体" w:eastAsia="宋体" w:hAnsi="宋体" w:cs="微软雅黑 Light" w:hint="eastAsia"/>
          <w:bCs/>
          <w:szCs w:val="21"/>
        </w:rPr>
        <w:instrText xml:space="preserve"> = 3 \* GB3 </w:instrText>
      </w:r>
      <w:r w:rsidRPr="00A34118">
        <w:rPr>
          <w:rFonts w:ascii="宋体" w:eastAsia="宋体" w:hAnsi="宋体" w:cs="微软雅黑 Light" w:hint="eastAsia"/>
          <w:bCs/>
          <w:szCs w:val="21"/>
        </w:rPr>
        <w:fldChar w:fldCharType="separate"/>
      </w:r>
      <w:r w:rsidRPr="00A34118">
        <w:rPr>
          <w:rFonts w:ascii="宋体" w:eastAsia="宋体" w:hAnsi="宋体" w:cs="微软雅黑 Light" w:hint="eastAsia"/>
          <w:bCs/>
          <w:szCs w:val="21"/>
        </w:rPr>
        <w:t>③</w:t>
      </w:r>
      <w:r w:rsidRPr="00A34118">
        <w:rPr>
          <w:rFonts w:ascii="宋体" w:eastAsia="宋体" w:hAnsi="宋体" w:cs="微软雅黑 Light" w:hint="eastAsia"/>
          <w:bCs/>
          <w:szCs w:val="21"/>
        </w:rPr>
        <w:fldChar w:fldCharType="end"/>
      </w:r>
      <w:r w:rsidRPr="00A34118">
        <w:rPr>
          <w:rFonts w:ascii="宋体" w:eastAsia="宋体" w:hAnsi="宋体" w:cs="微软雅黑 Light"/>
          <w:bCs/>
          <w:szCs w:val="21"/>
        </w:rPr>
        <w:t>合同期间，乙方将免费赞助甲方LED屏幕的内部活动，次数不超过6次（含），使用超过免费次数价格按合同约定报价执行；</w:t>
      </w:r>
    </w:p>
    <w:p w14:paraId="52EEF9B0" w14:textId="7D1354D5" w:rsidR="006D03CE" w:rsidRPr="00A34118" w:rsidRDefault="00000000">
      <w:pPr>
        <w:pStyle w:val="af2"/>
        <w:numPr>
          <w:ilvl w:val="255"/>
          <w:numId w:val="0"/>
        </w:numPr>
        <w:spacing w:line="360" w:lineRule="auto"/>
        <w:ind w:leftChars="270" w:left="567"/>
        <w:rPr>
          <w:rFonts w:ascii="宋体" w:eastAsia="宋体" w:hAnsi="宋体" w:cs="微软雅黑 Light" w:hint="eastAsia"/>
          <w:bCs/>
          <w:szCs w:val="21"/>
        </w:rPr>
      </w:pPr>
      <w:r w:rsidRPr="00A34118">
        <w:rPr>
          <w:rFonts w:ascii="宋体" w:eastAsia="宋体" w:hAnsi="宋体" w:cs="微软雅黑 Light" w:hint="eastAsia"/>
          <w:bCs/>
          <w:szCs w:val="21"/>
        </w:rPr>
        <w:fldChar w:fldCharType="begin"/>
      </w:r>
      <w:r w:rsidRPr="00A34118">
        <w:rPr>
          <w:rFonts w:ascii="宋体" w:eastAsia="宋体" w:hAnsi="宋体" w:cs="微软雅黑 Light" w:hint="eastAsia"/>
          <w:bCs/>
          <w:szCs w:val="21"/>
        </w:rPr>
        <w:instrText xml:space="preserve"> = 4 \* GB3 </w:instrText>
      </w:r>
      <w:r w:rsidRPr="00A34118">
        <w:rPr>
          <w:rFonts w:ascii="宋体" w:eastAsia="宋体" w:hAnsi="宋体" w:cs="微软雅黑 Light" w:hint="eastAsia"/>
          <w:bCs/>
          <w:szCs w:val="21"/>
        </w:rPr>
        <w:fldChar w:fldCharType="separate"/>
      </w:r>
      <w:r w:rsidRPr="00A34118">
        <w:rPr>
          <w:rFonts w:ascii="宋体" w:eastAsia="宋体" w:hAnsi="宋体" w:cs="微软雅黑 Light" w:hint="eastAsia"/>
          <w:bCs/>
          <w:szCs w:val="21"/>
        </w:rPr>
        <w:t>④</w:t>
      </w:r>
      <w:r w:rsidRPr="00A34118">
        <w:rPr>
          <w:rFonts w:ascii="宋体" w:eastAsia="宋体" w:hAnsi="宋体" w:cs="微软雅黑 Light" w:hint="eastAsia"/>
          <w:bCs/>
          <w:szCs w:val="21"/>
        </w:rPr>
        <w:fldChar w:fldCharType="end"/>
      </w:r>
      <w:r w:rsidRPr="00A34118">
        <w:rPr>
          <w:rFonts w:ascii="宋体" w:eastAsia="宋体" w:hAnsi="宋体" w:cs="微软雅黑 Light" w:hint="eastAsia"/>
          <w:bCs/>
          <w:szCs w:val="21"/>
        </w:rPr>
        <w:t>合同期间，甲方租用乙方的LED屏，在使用时乙方需免费提供无缝切换器及技术人员控场服务；</w:t>
      </w:r>
    </w:p>
    <w:p w14:paraId="2F061E23" w14:textId="77777777" w:rsidR="006D03CE" w:rsidRPr="00A34118" w:rsidRDefault="00000000">
      <w:pPr>
        <w:spacing w:line="360" w:lineRule="auto"/>
        <w:rPr>
          <w:rFonts w:ascii="宋体" w:eastAsia="宋体" w:hAnsi="宋体" w:cs="微软雅黑 Light" w:hint="eastAsia"/>
          <w:b/>
          <w:bCs/>
          <w:szCs w:val="21"/>
        </w:rPr>
      </w:pPr>
      <w:r w:rsidRPr="00A34118">
        <w:rPr>
          <w:rFonts w:ascii="宋体" w:eastAsia="宋体" w:hAnsi="宋体" w:cs="微软雅黑 Light" w:hint="eastAsia"/>
          <w:b/>
          <w:bCs/>
          <w:szCs w:val="21"/>
        </w:rPr>
        <w:t>第三条 服务费的计算方式</w:t>
      </w:r>
    </w:p>
    <w:p w14:paraId="6F867E4B" w14:textId="77777777" w:rsidR="006D03CE" w:rsidRPr="00A34118" w:rsidRDefault="00000000">
      <w:pPr>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乙方的服务费以甲乙双方商定的《广州越秀国际会议中心2026-2027年舞台搭建及音视频设备租赁服务报价单》（附件1）为基础，根据甲方每次活动数量清单，费用按实际发生量依据单价进行计价。报价已包含（但不限于）各种运输费、人工费、设备租赁费、保险、因达不到服务标准而增派人员、配合、协调、办理相关手续等费用。后续如有变更须由双方协商书面确定。本协议所有金额均含税。</w:t>
      </w:r>
    </w:p>
    <w:p w14:paraId="15A7FA9C" w14:textId="77777777" w:rsidR="006D03CE" w:rsidRPr="00A34118" w:rsidRDefault="00000000">
      <w:pPr>
        <w:spacing w:line="360" w:lineRule="auto"/>
        <w:ind w:left="190" w:hangingChars="90" w:hanging="190"/>
        <w:rPr>
          <w:rFonts w:ascii="宋体" w:eastAsia="宋体" w:hAnsi="宋体" w:cs="微软雅黑 Light" w:hint="eastAsia"/>
          <w:b/>
          <w:kern w:val="0"/>
          <w:szCs w:val="21"/>
        </w:rPr>
      </w:pPr>
      <w:r w:rsidRPr="00A34118">
        <w:rPr>
          <w:rFonts w:ascii="宋体" w:eastAsia="宋体" w:hAnsi="宋体" w:cs="微软雅黑 Light" w:hint="eastAsia"/>
          <w:b/>
          <w:kern w:val="0"/>
          <w:szCs w:val="21"/>
        </w:rPr>
        <w:t>第四条  合同有效期</w:t>
      </w:r>
    </w:p>
    <w:p w14:paraId="6845F3C8"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1、从</w:t>
      </w:r>
      <w:r w:rsidRPr="00A34118">
        <w:rPr>
          <w:rFonts w:ascii="宋体" w:eastAsia="宋体" w:hAnsi="宋体" w:cs="微软雅黑 Light" w:hint="eastAsia"/>
          <w:szCs w:val="21"/>
          <w:u w:val="single"/>
        </w:rPr>
        <w:t>2026</w:t>
      </w:r>
      <w:r w:rsidRPr="00A34118">
        <w:rPr>
          <w:rFonts w:ascii="宋体" w:eastAsia="宋体" w:hAnsi="宋体" w:cs="微软雅黑 Light" w:hint="eastAsia"/>
          <w:szCs w:val="21"/>
        </w:rPr>
        <w:t>年</w:t>
      </w:r>
      <w:r w:rsidRPr="00A34118">
        <w:rPr>
          <w:rFonts w:ascii="宋体" w:eastAsia="宋体" w:hAnsi="宋体" w:cs="微软雅黑 Light" w:hint="eastAsia"/>
          <w:szCs w:val="21"/>
          <w:u w:val="single"/>
        </w:rPr>
        <w:t>11</w:t>
      </w:r>
      <w:r w:rsidRPr="00A34118">
        <w:rPr>
          <w:rFonts w:ascii="宋体" w:eastAsia="宋体" w:hAnsi="宋体" w:cs="微软雅黑 Light" w:hint="eastAsia"/>
          <w:szCs w:val="21"/>
        </w:rPr>
        <w:t>月</w:t>
      </w:r>
      <w:r w:rsidRPr="00A34118">
        <w:rPr>
          <w:rFonts w:ascii="宋体" w:eastAsia="宋体" w:hAnsi="宋体" w:cs="微软雅黑 Light" w:hint="eastAsia"/>
          <w:szCs w:val="21"/>
          <w:u w:val="single"/>
        </w:rPr>
        <w:t>1</w:t>
      </w:r>
      <w:r w:rsidRPr="00A34118">
        <w:rPr>
          <w:rFonts w:ascii="宋体" w:eastAsia="宋体" w:hAnsi="宋体" w:cs="微软雅黑 Light" w:hint="eastAsia"/>
          <w:szCs w:val="21"/>
        </w:rPr>
        <w:t>日起至</w:t>
      </w:r>
      <w:r w:rsidRPr="00A34118">
        <w:rPr>
          <w:rFonts w:ascii="宋体" w:eastAsia="宋体" w:hAnsi="宋体" w:cs="微软雅黑 Light" w:hint="eastAsia"/>
          <w:szCs w:val="21"/>
          <w:u w:val="single"/>
        </w:rPr>
        <w:t>2027</w:t>
      </w:r>
      <w:r w:rsidRPr="00A34118">
        <w:rPr>
          <w:rFonts w:ascii="宋体" w:eastAsia="宋体" w:hAnsi="宋体" w:cs="微软雅黑 Light" w:hint="eastAsia"/>
          <w:szCs w:val="21"/>
        </w:rPr>
        <w:t>年</w:t>
      </w:r>
      <w:r w:rsidRPr="00A34118">
        <w:rPr>
          <w:rFonts w:ascii="宋体" w:eastAsia="宋体" w:hAnsi="宋体" w:cs="微软雅黑 Light" w:hint="eastAsia"/>
          <w:szCs w:val="21"/>
          <w:u w:val="single"/>
        </w:rPr>
        <w:t>10</w:t>
      </w:r>
      <w:r w:rsidRPr="00A34118">
        <w:rPr>
          <w:rFonts w:ascii="宋体" w:eastAsia="宋体" w:hAnsi="宋体" w:cs="微软雅黑 Light" w:hint="eastAsia"/>
          <w:szCs w:val="21"/>
        </w:rPr>
        <w:t>月</w:t>
      </w:r>
      <w:r w:rsidRPr="00A34118">
        <w:rPr>
          <w:rFonts w:ascii="宋体" w:eastAsia="宋体" w:hAnsi="宋体" w:cs="微软雅黑 Light" w:hint="eastAsia"/>
          <w:szCs w:val="21"/>
          <w:u w:val="single"/>
        </w:rPr>
        <w:t>30</w:t>
      </w:r>
      <w:r w:rsidRPr="00A34118">
        <w:rPr>
          <w:rFonts w:ascii="宋体" w:eastAsia="宋体" w:hAnsi="宋体" w:cs="微软雅黑 Light" w:hint="eastAsia"/>
          <w:szCs w:val="21"/>
        </w:rPr>
        <w:t>日止。合同为期1年。</w:t>
      </w:r>
    </w:p>
    <w:p w14:paraId="5EA639F0" w14:textId="77777777" w:rsidR="006D03CE" w:rsidRPr="00A34118" w:rsidRDefault="006D03CE">
      <w:pPr>
        <w:spacing w:line="360" w:lineRule="auto"/>
        <w:ind w:left="189" w:hangingChars="90" w:hanging="189"/>
        <w:rPr>
          <w:rFonts w:ascii="宋体" w:eastAsia="宋体" w:hAnsi="宋体" w:cs="微软雅黑 Light" w:hint="eastAsia"/>
          <w:szCs w:val="21"/>
        </w:rPr>
      </w:pPr>
    </w:p>
    <w:p w14:paraId="2A0996D0"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第五条</w:t>
      </w:r>
      <w:r w:rsidRPr="00A34118">
        <w:rPr>
          <w:rFonts w:ascii="宋体" w:eastAsia="宋体" w:hAnsi="宋体" w:cs="微软雅黑 Light" w:hint="eastAsia"/>
          <w:szCs w:val="21"/>
        </w:rPr>
        <w:t xml:space="preserve">  </w:t>
      </w:r>
      <w:r w:rsidRPr="00A34118">
        <w:rPr>
          <w:rFonts w:ascii="宋体" w:eastAsia="宋体" w:hAnsi="宋体" w:cs="微软雅黑 Light" w:hint="eastAsia"/>
          <w:b/>
          <w:szCs w:val="21"/>
        </w:rPr>
        <w:t>支付及结算</w:t>
      </w:r>
    </w:p>
    <w:p w14:paraId="4CEB6F3F" w14:textId="77777777" w:rsidR="006D03CE" w:rsidRPr="00A34118" w:rsidRDefault="00000000">
      <w:pPr>
        <w:pStyle w:val="1"/>
        <w:tabs>
          <w:tab w:val="left" w:pos="900"/>
          <w:tab w:val="left" w:pos="1440"/>
          <w:tab w:val="left" w:pos="201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1、甲方支付的依据以甲乙双方签字确认的每场服务内容、数量、结算金额确定服务结算费用清单，交接数表格结合合同附件2：服务明细表按签字确认单结算。（附件2：服务清单表）</w:t>
      </w:r>
    </w:p>
    <w:p w14:paraId="7F179AE0" w14:textId="77777777" w:rsidR="006D03CE" w:rsidRPr="00A34118" w:rsidRDefault="00000000">
      <w:pPr>
        <w:spacing w:line="360" w:lineRule="auto"/>
        <w:rPr>
          <w:rFonts w:ascii="宋体" w:eastAsia="宋体" w:hAnsi="宋体" w:cs="微软雅黑 Light" w:hint="eastAsia"/>
          <w:szCs w:val="21"/>
        </w:rPr>
      </w:pPr>
      <w:r w:rsidRPr="00A34118">
        <w:rPr>
          <w:rFonts w:ascii="宋体" w:eastAsia="宋体" w:hAnsi="宋体" w:cs="微软雅黑 Light" w:hint="eastAsia"/>
          <w:szCs w:val="21"/>
        </w:rPr>
        <w:t>2、按甲方实际需求而定，以乙方报价单的价格为依据，甲方确认采购订单及采购数量为最终结算费用。乙方所提供的服务（产品）价格含</w:t>
      </w:r>
      <w:r w:rsidRPr="00A34118">
        <w:rPr>
          <w:rFonts w:ascii="宋体" w:eastAsia="宋体" w:hAnsi="宋体" w:cs="微软雅黑 Light" w:hint="eastAsia"/>
          <w:szCs w:val="21"/>
          <w:u w:val="single"/>
        </w:rPr>
        <w:t xml:space="preserve">     </w:t>
      </w:r>
      <w:r w:rsidRPr="00A34118">
        <w:rPr>
          <w:rFonts w:ascii="宋体" w:eastAsia="宋体" w:hAnsi="宋体" w:cs="微软雅黑 Light" w:hint="eastAsia"/>
          <w:szCs w:val="21"/>
        </w:rPr>
        <w:t>%增值税专用发票。如果在本合同期间,相关税法对税项和税率进行调整，则前述税金根据届时生效的税项和税率进行调整。在税项和税率调整的情况下，服务费用的不含税金额应保持不变。由于乙方原因导致甲方无法实现增值税专用发票的正常抵扣，乙方应向甲方另外支付双倍的应抵未抵增值税额。合同履行期间国家税项和/或税率调整的，则按照届时适用的税项和税率调整服务费金额。</w:t>
      </w:r>
    </w:p>
    <w:p w14:paraId="479D7F28" w14:textId="77777777" w:rsidR="006D03CE" w:rsidRPr="00A34118" w:rsidRDefault="00000000">
      <w:pPr>
        <w:spacing w:line="360" w:lineRule="auto"/>
        <w:rPr>
          <w:rFonts w:ascii="宋体" w:eastAsia="宋体" w:hAnsi="宋体" w:cs="微软雅黑 Light" w:hint="eastAsia"/>
          <w:szCs w:val="21"/>
        </w:rPr>
      </w:pPr>
      <w:r w:rsidRPr="00A34118">
        <w:rPr>
          <w:rFonts w:ascii="宋体" w:eastAsia="宋体" w:hAnsi="宋体" w:cs="微软雅黑 Light" w:hint="eastAsia"/>
          <w:szCs w:val="21"/>
        </w:rPr>
        <w:t>3、经甲方验收合格，产品符合甲方要求，经甲乙双方核对对账清单无误，由乙方提供增值税专用发票，甲方在收到乙方提供的发票30天内安排一次性付款。因乙方延迟开具发票或开具的发票不合格导致甲方逾期付款的，甲方不承担违约责任，乙方不得以甲方逾期付款为由拒绝或拖延履行本合同项下任何义务。</w:t>
      </w:r>
    </w:p>
    <w:p w14:paraId="0023FE12" w14:textId="77777777" w:rsidR="006D03CE" w:rsidRPr="00A34118" w:rsidRDefault="00000000">
      <w:pPr>
        <w:spacing w:line="360" w:lineRule="auto"/>
        <w:rPr>
          <w:rFonts w:ascii="宋体" w:eastAsia="宋体" w:hAnsi="宋体" w:cs="微软雅黑 Light" w:hint="eastAsia"/>
          <w:szCs w:val="21"/>
        </w:rPr>
      </w:pPr>
      <w:r w:rsidRPr="00A34118">
        <w:rPr>
          <w:rFonts w:ascii="宋体" w:eastAsia="宋体" w:hAnsi="宋体" w:cs="微软雅黑 Light" w:hint="eastAsia"/>
          <w:szCs w:val="21"/>
        </w:rPr>
        <w:t>4、甲方以月结方式支付乙方服务费用，乙方应于每月5日前把上月甲乙双方确认的费用开具等额合法有效的增值税专用发票之后提交给甲方，甲方在收到发票后30天内必须汇至乙方公司如下账户。</w:t>
      </w:r>
      <w:r w:rsidRPr="00A34118">
        <w:rPr>
          <w:rFonts w:ascii="宋体" w:eastAsia="宋体" w:hAnsi="宋体" w:cs="微软雅黑 Light"/>
          <w:szCs w:val="21"/>
        </w:rPr>
        <w:t>服务考核发生的对乙方的应扣款项，或因乙方原因未按合同履行之服务项目对应的款项，甲方有权从考核后次月应支付的费</w:t>
      </w:r>
      <w:r w:rsidRPr="00A34118">
        <w:rPr>
          <w:rFonts w:ascii="宋体" w:eastAsia="宋体" w:hAnsi="宋体" w:cs="微软雅黑 Light" w:hint="eastAsia"/>
          <w:szCs w:val="21"/>
        </w:rPr>
        <w:t>用</w:t>
      </w:r>
      <w:r w:rsidRPr="00A34118">
        <w:rPr>
          <w:rFonts w:ascii="宋体" w:eastAsia="宋体" w:hAnsi="宋体" w:cs="微软雅黑 Light"/>
          <w:szCs w:val="21"/>
        </w:rPr>
        <w:t>中扣除</w:t>
      </w:r>
      <w:r w:rsidRPr="00A34118">
        <w:rPr>
          <w:rFonts w:ascii="宋体" w:eastAsia="宋体" w:hAnsi="宋体" w:cs="微软雅黑 Light" w:hint="eastAsia"/>
          <w:szCs w:val="21"/>
        </w:rPr>
        <w:t>。</w:t>
      </w:r>
    </w:p>
    <w:p w14:paraId="73588CA2" w14:textId="77777777" w:rsidR="006D03CE" w:rsidRPr="00A34118" w:rsidRDefault="00000000">
      <w:pPr>
        <w:pStyle w:val="1"/>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5、</w:t>
      </w:r>
      <w:r w:rsidRPr="00A34118">
        <w:rPr>
          <w:rFonts w:ascii="宋体" w:eastAsia="宋体" w:hAnsi="宋体" w:cs="微软雅黑 Light"/>
          <w:szCs w:val="21"/>
        </w:rPr>
        <w:t>双方财务信息</w:t>
      </w:r>
      <w:r w:rsidRPr="00A34118">
        <w:rPr>
          <w:rFonts w:ascii="宋体" w:eastAsia="宋体" w:hAnsi="宋体" w:cs="微软雅黑 Light" w:hint="eastAsia"/>
          <w:szCs w:val="21"/>
        </w:rPr>
        <w:t>：</w:t>
      </w:r>
    </w:p>
    <w:p w14:paraId="7FD6B886" w14:textId="77777777" w:rsidR="006D03CE" w:rsidRPr="00A34118" w:rsidRDefault="00000000">
      <w:pPr>
        <w:pStyle w:val="1"/>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 xml:space="preserve">  </w:t>
      </w:r>
      <w:r w:rsidRPr="00A34118">
        <w:rPr>
          <w:rFonts w:ascii="宋体" w:eastAsia="宋体" w:hAnsi="宋体" w:cs="微软雅黑 Light"/>
          <w:szCs w:val="21"/>
        </w:rPr>
        <w:t>甲方财务信息：</w:t>
      </w:r>
    </w:p>
    <w:p w14:paraId="6B71F187" w14:textId="77777777" w:rsidR="006D03CE" w:rsidRPr="00A34118" w:rsidRDefault="00000000">
      <w:pPr>
        <w:pStyle w:val="1"/>
        <w:spacing w:line="360" w:lineRule="auto"/>
        <w:ind w:leftChars="-90" w:left="-189"/>
        <w:rPr>
          <w:rFonts w:ascii="宋体" w:eastAsia="宋体" w:hAnsi="宋体" w:cs="微软雅黑 Light" w:hint="eastAsia"/>
          <w:szCs w:val="21"/>
        </w:rPr>
      </w:pPr>
      <w:r w:rsidRPr="00A34118">
        <w:rPr>
          <w:rFonts w:ascii="宋体" w:eastAsia="宋体" w:hAnsi="宋体" w:cs="微软雅黑 Light"/>
          <w:szCs w:val="21"/>
        </w:rPr>
        <w:t>开户名称</w:t>
      </w:r>
      <w:r w:rsidRPr="00A34118">
        <w:rPr>
          <w:rFonts w:ascii="宋体" w:eastAsia="宋体" w:hAnsi="宋体" w:cs="微软雅黑 Light" w:hint="eastAsia"/>
          <w:szCs w:val="21"/>
        </w:rPr>
        <w:t xml:space="preserve">： </w:t>
      </w:r>
      <w:r w:rsidRPr="00A34118">
        <w:rPr>
          <w:rFonts w:ascii="宋体" w:eastAsia="宋体" w:hAnsi="宋体" w:cs="微软雅黑 Light"/>
          <w:szCs w:val="21"/>
        </w:rPr>
        <w:t>广州城投智奥发展有限公司</w:t>
      </w:r>
    </w:p>
    <w:p w14:paraId="0D4BB238"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lastRenderedPageBreak/>
        <w:t>纳税人识别号</w:t>
      </w:r>
      <w:r w:rsidRPr="00A34118">
        <w:rPr>
          <w:rFonts w:ascii="宋体" w:eastAsia="宋体" w:hAnsi="宋体" w:cs="微软雅黑 Light" w:hint="eastAsia"/>
          <w:szCs w:val="21"/>
        </w:rPr>
        <w:t>：</w:t>
      </w:r>
      <w:r w:rsidRPr="00A34118">
        <w:rPr>
          <w:rFonts w:ascii="宋体" w:eastAsia="宋体" w:hAnsi="宋体" w:cs="微软雅黑 Light"/>
          <w:szCs w:val="21"/>
        </w:rPr>
        <w:t>91440101MA59TA6756</w:t>
      </w:r>
    </w:p>
    <w:p w14:paraId="1E3BDBBD"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开户银行：:中信银行广州北秀支行</w:t>
      </w:r>
    </w:p>
    <w:p w14:paraId="3A7FF757"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银行账号：8110901013401270827</w:t>
      </w:r>
    </w:p>
    <w:p w14:paraId="6A77DB73"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地址：广州市越秀区流花路119号101房</w:t>
      </w:r>
    </w:p>
    <w:p w14:paraId="39F26042" w14:textId="77777777" w:rsidR="006D03CE" w:rsidRPr="00A34118" w:rsidRDefault="006D03CE">
      <w:pPr>
        <w:spacing w:line="360" w:lineRule="auto"/>
        <w:ind w:firstLineChars="100" w:firstLine="210"/>
        <w:rPr>
          <w:rFonts w:ascii="宋体" w:eastAsia="宋体" w:hAnsi="宋体" w:cs="微软雅黑 Light" w:hint="eastAsia"/>
          <w:szCs w:val="21"/>
        </w:rPr>
      </w:pPr>
    </w:p>
    <w:p w14:paraId="33543A82"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乙方财务信息：</w:t>
      </w:r>
    </w:p>
    <w:p w14:paraId="4584A6D1" w14:textId="77777777" w:rsidR="006D03CE" w:rsidRPr="00A34118" w:rsidRDefault="00000000">
      <w:pPr>
        <w:pStyle w:val="1"/>
        <w:spacing w:line="360" w:lineRule="auto"/>
        <w:ind w:leftChars="-90" w:left="-189"/>
        <w:rPr>
          <w:rFonts w:ascii="宋体" w:eastAsia="宋体" w:hAnsi="宋体" w:cs="微软雅黑 Light" w:hint="eastAsia"/>
          <w:szCs w:val="21"/>
        </w:rPr>
      </w:pPr>
      <w:r w:rsidRPr="00A34118">
        <w:rPr>
          <w:rFonts w:ascii="宋体" w:eastAsia="宋体" w:hAnsi="宋体" w:cs="微软雅黑 Light"/>
          <w:szCs w:val="21"/>
        </w:rPr>
        <w:t>开户名称</w:t>
      </w:r>
      <w:r w:rsidRPr="00A34118">
        <w:rPr>
          <w:rFonts w:ascii="宋体" w:eastAsia="宋体" w:hAnsi="宋体" w:cs="微软雅黑 Light" w:hint="eastAsia"/>
          <w:szCs w:val="21"/>
        </w:rPr>
        <w:t xml:space="preserve">： </w:t>
      </w:r>
    </w:p>
    <w:p w14:paraId="0D0079C5"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纳税人识别号</w:t>
      </w:r>
      <w:r w:rsidRPr="00A34118">
        <w:rPr>
          <w:rFonts w:ascii="宋体" w:eastAsia="宋体" w:hAnsi="宋体" w:cs="微软雅黑 Light" w:hint="eastAsia"/>
          <w:szCs w:val="21"/>
        </w:rPr>
        <w:t>：</w:t>
      </w:r>
    </w:p>
    <w:p w14:paraId="664C25DF"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开户银行：</w:t>
      </w:r>
    </w:p>
    <w:p w14:paraId="1255DBC4"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银行账号：</w:t>
      </w:r>
    </w:p>
    <w:p w14:paraId="4EE077D6" w14:textId="77777777" w:rsidR="006D03CE" w:rsidRPr="00A34118" w:rsidRDefault="00000000">
      <w:pPr>
        <w:spacing w:line="360" w:lineRule="auto"/>
        <w:ind w:firstLineChars="100" w:firstLine="210"/>
        <w:rPr>
          <w:rFonts w:ascii="宋体" w:eastAsia="宋体" w:hAnsi="宋体" w:cs="微软雅黑 Light" w:hint="eastAsia"/>
          <w:szCs w:val="21"/>
        </w:rPr>
      </w:pPr>
      <w:r w:rsidRPr="00A34118">
        <w:rPr>
          <w:rFonts w:ascii="宋体" w:eastAsia="宋体" w:hAnsi="宋体" w:cs="微软雅黑 Light"/>
          <w:szCs w:val="21"/>
        </w:rPr>
        <w:t>地址：</w:t>
      </w:r>
    </w:p>
    <w:p w14:paraId="2C00D0A8" w14:textId="77777777" w:rsidR="006D03CE" w:rsidRPr="00A34118" w:rsidRDefault="00000000">
      <w:pPr>
        <w:spacing w:line="360" w:lineRule="auto"/>
        <w:rPr>
          <w:rFonts w:ascii="宋体" w:eastAsia="宋体" w:hAnsi="宋体" w:cs="微软雅黑 Light" w:hint="eastAsia"/>
          <w:szCs w:val="21"/>
        </w:rPr>
      </w:pPr>
      <w:r w:rsidRPr="00A34118">
        <w:rPr>
          <w:rFonts w:ascii="宋体" w:eastAsia="宋体" w:hAnsi="宋体" w:cs="微软雅黑 Light" w:hint="eastAsia"/>
          <w:szCs w:val="21"/>
        </w:rPr>
        <w:t>6、履约保证金：本</w:t>
      </w:r>
      <w:r w:rsidRPr="00A34118">
        <w:rPr>
          <w:rFonts w:ascii="宋体" w:eastAsia="宋体" w:hAnsi="宋体" w:cs="微软雅黑 Light"/>
          <w:szCs w:val="21"/>
        </w:rPr>
        <w:t>合同所规定的合同履约保证金金额为人民币捌万元整（¥80,000），甲方在发出的中标通知书后至合同签订前（含当日），乙方需将履约保证金金额，即人民币捌万元整（¥80,000元）汇入甲方指定账户作为乙方妥善履行本合同义务的担保。如发生乙方违约，甲方有权从履约保证金中扣除乙方应承担的赔偿金或违约金等乙方应付费用, 该等扣除金额将视为乙方向甲方支付的赔偿金或违约金等乙方应付费用。服务期限届满，甲方确认乙方已妥善履行完本合同项下各项工作义务且乙方不存在任何违约行为后，甲方在与乙方结算付清服务费后30个工作日内，无息退还乙方的履约保证金余额（如有）；乙方应同时退还甲方的履约保证金收据原件</w:t>
      </w:r>
      <w:r w:rsidRPr="00A34118">
        <w:rPr>
          <w:rFonts w:ascii="宋体" w:eastAsia="宋体" w:hAnsi="宋体" w:cs="微软雅黑 Light" w:hint="eastAsia"/>
          <w:szCs w:val="21"/>
        </w:rPr>
        <w:t>。</w:t>
      </w:r>
    </w:p>
    <w:p w14:paraId="0E3C8A2D" w14:textId="77777777" w:rsidR="006D03CE" w:rsidRPr="00A34118" w:rsidRDefault="00000000">
      <w:pPr>
        <w:keepNext/>
        <w:keepLines/>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【收款单位】</w:t>
      </w:r>
      <w:r w:rsidRPr="00A34118">
        <w:rPr>
          <w:rFonts w:ascii="宋体" w:eastAsia="宋体" w:hAnsi="宋体" w:cs="微软雅黑 Light"/>
          <w:szCs w:val="21"/>
        </w:rPr>
        <w:t>广州城投智奥发展有限公司</w:t>
      </w:r>
    </w:p>
    <w:p w14:paraId="438D8716" w14:textId="77777777" w:rsidR="006D03CE" w:rsidRPr="00A34118" w:rsidRDefault="00000000">
      <w:pPr>
        <w:keepNext/>
        <w:keepLines/>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【开 户 行】中信银行广州北秀支行</w:t>
      </w:r>
    </w:p>
    <w:p w14:paraId="27842D50" w14:textId="77777777" w:rsidR="006D03CE" w:rsidRPr="00A34118" w:rsidRDefault="00000000">
      <w:pPr>
        <w:keepNext/>
        <w:keepLines/>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【银行账号】</w:t>
      </w:r>
      <w:r w:rsidRPr="00A34118">
        <w:rPr>
          <w:rFonts w:ascii="宋体" w:eastAsia="宋体" w:hAnsi="宋体" w:cs="微软雅黑 Light"/>
          <w:szCs w:val="21"/>
        </w:rPr>
        <w:t>110901013401270827</w:t>
      </w:r>
    </w:p>
    <w:p w14:paraId="14CB1322" w14:textId="77777777" w:rsidR="006D03CE" w:rsidRPr="00A34118" w:rsidRDefault="00000000">
      <w:pPr>
        <w:keepNext/>
        <w:keepLines/>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转账时，请备注“</w:t>
      </w:r>
      <w:r w:rsidRPr="00A34118">
        <w:rPr>
          <w:rFonts w:ascii="宋体" w:eastAsia="宋体" w:hAnsi="宋体" w:cs="微软雅黑 Light"/>
          <w:szCs w:val="21"/>
        </w:rPr>
        <w:t>广州越秀国际会议中心2026-2027年舞台搭建及音视频设备租赁服务</w:t>
      </w:r>
      <w:r w:rsidRPr="00A34118">
        <w:rPr>
          <w:rFonts w:ascii="宋体" w:eastAsia="宋体" w:hAnsi="宋体" w:cs="微软雅黑 Light" w:hint="eastAsia"/>
          <w:szCs w:val="21"/>
        </w:rPr>
        <w:t>履约保证金”；</w:t>
      </w:r>
    </w:p>
    <w:p w14:paraId="4DA9B440" w14:textId="77777777" w:rsidR="006D03CE" w:rsidRPr="00A34118" w:rsidRDefault="00000000">
      <w:pPr>
        <w:keepNext/>
        <w:keepLines/>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（均不计算利息）</w:t>
      </w:r>
    </w:p>
    <w:p w14:paraId="36518D5B" w14:textId="77777777" w:rsidR="006D03CE" w:rsidRPr="00A34118" w:rsidRDefault="006D03CE">
      <w:pPr>
        <w:spacing w:line="360" w:lineRule="auto"/>
        <w:rPr>
          <w:rFonts w:ascii="宋体" w:eastAsia="宋体" w:hAnsi="宋体" w:cs="微软雅黑 Light" w:hint="eastAsia"/>
          <w:b/>
          <w:szCs w:val="21"/>
        </w:rPr>
      </w:pPr>
    </w:p>
    <w:p w14:paraId="71A8AB1B"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 xml:space="preserve">第六条  违约责任 </w:t>
      </w:r>
    </w:p>
    <w:p w14:paraId="6EB91CD9"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甲乙双方应全面实际履行本合同各项条款，并维护双方合法权益，不履行或不完全履行的应负违约责任。</w:t>
      </w:r>
    </w:p>
    <w:p w14:paraId="4E949C5B" w14:textId="77777777" w:rsidR="006D03CE" w:rsidRPr="00A34118" w:rsidRDefault="00000000">
      <w:pPr>
        <w:pStyle w:val="af2"/>
        <w:numPr>
          <w:ilvl w:val="0"/>
          <w:numId w:val="4"/>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乙方如存在以下违约行为，应当按以下规定向甲方承担违约责任：</w:t>
      </w:r>
    </w:p>
    <w:p w14:paraId="363F1BB6" w14:textId="4C39856C"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违反本合同的约定，或不能按时完成甲方所下达任何需求，单次逾期延迟超过1小时需向甲方支付该次服务费（包含所有设备租赁、搭建费、人工、运输等）的20%作为违约金；单次逾期延迟超过2小时需向甲方支付该次服务费（包含所有设备租赁、搭建费、人工、运输等）的50%作为违约金;单次需求逾期超过3小时的，甲方可不支付该次服务费（包含所有设备租赁、搭建费、人工、运输等）以作违约金，如因此给甲方造成任何经济损失（包含但不仅限于引起客户的赔偿、应急采购费用等）的，乙方还应承担全部赔偿责任。</w:t>
      </w:r>
    </w:p>
    <w:p w14:paraId="3FCEAAB4"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lastRenderedPageBreak/>
        <w:t>如乙方无法完成甲方指定任务要求，且协商限期内依然未有整改且未能取得验收，甲方则有权选择第三方进行整改或完成该任务，相关费用由乙方承担，且甲方有权向乙方追偿由此产生的其他损失。</w:t>
      </w:r>
    </w:p>
    <w:p w14:paraId="76779467"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乙方需确保在合同期内具有相应的资质，乙方或乙方工作人员若因故不具有合法经营资格或相应资质，甲方有权解除本合同，并要求乙方支付前三个月的服务费用作为违约金，且乙方须赔偿因不具备相应资质而造成甲方的一切损失。</w:t>
      </w:r>
    </w:p>
    <w:p w14:paraId="64852B87"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如乙方及其工作人员的职务行为发生侵害甲方利益、权益、声誉等行为，乙方应负相关责任并赔偿甲方因此遭受的直接损失。</w:t>
      </w:r>
    </w:p>
    <w:p w14:paraId="63E3BA79"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如因乙方原因发生安全生产事故或出现不遵守甲方各项安全生产管理规定、不服从甲方现场管理等现象，视同乙方违约，甲方有权要求乙方撤换有关工作人员，给甲方造成重大影响、导致场馆项目无法顺利开展的，甲方有权解除本合同，并追究乙方的违约责任。</w:t>
      </w:r>
    </w:p>
    <w:p w14:paraId="3275AB65"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由乙方疏忽拖延、服务力度、设备或技术不到位等原因影响活动进程造成甲方损失的（包含但不仅限于引起客户的赔偿、应急采购费用等），由乙方负责赔偿，并承担由此造成的不良后果，甲方无需支付该次服务费用。同时乙方应支付该次服务费（包含所有设备租赁、搭建费、人工、运输等）的20%作为违约金，甲方保留解除合同的权利。</w:t>
      </w:r>
    </w:p>
    <w:p w14:paraId="0C0EB135" w14:textId="77777777" w:rsidR="006D03CE" w:rsidRPr="00A34118" w:rsidRDefault="00000000">
      <w:pPr>
        <w:pStyle w:val="af2"/>
        <w:numPr>
          <w:ilvl w:val="0"/>
          <w:numId w:val="5"/>
        </w:numPr>
        <w:spacing w:line="360" w:lineRule="auto"/>
        <w:ind w:firstLineChars="0"/>
        <w:rPr>
          <w:rFonts w:ascii="宋体" w:eastAsia="宋体" w:hAnsi="宋体" w:cs="微软雅黑 Light" w:hint="eastAsia"/>
          <w:szCs w:val="21"/>
        </w:rPr>
      </w:pPr>
      <w:r w:rsidRPr="00A34118">
        <w:rPr>
          <w:rFonts w:ascii="宋体" w:eastAsia="宋体" w:hAnsi="宋体" w:cs="微软雅黑 Light" w:hint="eastAsia"/>
          <w:szCs w:val="21"/>
        </w:rPr>
        <w:t>由乙方疏忽拖延、服务力度、设备或技术不到位等原因导致活动无法进行或取消，给招标人造成的损失，招标人有权扣除本场活动的设备租用费用，并且因活动无法进行而对招标人造成任何经济损失（包含但不仅限于引起客户的赔偿、应急采购费用等）的均由投标人承担。同时还应承担甲方因该次场地搭建服务另外找第三方而产生的全部费用(包括但不限于第三方服务差价、应急采购费用等)且支付该次服务费（包含所有设备租赁、搭建费、人工、运输等）的50%作为违约金，甲方保留解除合同的权利。</w:t>
      </w:r>
    </w:p>
    <w:p w14:paraId="2BA9E0DC"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2、当乙方违反本合同的约定符合解除合同的条件时，甲方有权发出书面解除合同的通知，该通知在送达时解除合同即生效。因乙方原因造成甲方经济损失的，乙方赔偿全部经济损失，包括直接经济损失和间接经济损失。甲方因此提起诉讼的，乙方还需承担甲方支付的律师费、诉讼费、差旅费、住宿费、伙食费等费用。</w:t>
      </w:r>
    </w:p>
    <w:p w14:paraId="2F2420AE"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3、甲方应按时支付月结货款，如甲方未按时支付款项，每逾期一天加收货款0.1‰的利息。</w:t>
      </w:r>
    </w:p>
    <w:p w14:paraId="18067500" w14:textId="77777777" w:rsidR="006D03CE" w:rsidRPr="00A34118" w:rsidRDefault="006D03CE">
      <w:pPr>
        <w:tabs>
          <w:tab w:val="left" w:pos="900"/>
          <w:tab w:val="left" w:pos="1440"/>
          <w:tab w:val="left" w:pos="2010"/>
        </w:tabs>
        <w:spacing w:line="360" w:lineRule="auto"/>
        <w:ind w:left="190" w:hangingChars="90" w:hanging="190"/>
        <w:rPr>
          <w:rFonts w:ascii="宋体" w:eastAsia="宋体" w:hAnsi="宋体" w:cs="微软雅黑 Light" w:hint="eastAsia"/>
          <w:b/>
          <w:szCs w:val="21"/>
        </w:rPr>
      </w:pPr>
    </w:p>
    <w:p w14:paraId="4AC346E8"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第七条  保险</w:t>
      </w:r>
    </w:p>
    <w:p w14:paraId="40841E2E" w14:textId="77777777" w:rsidR="006D03CE" w:rsidRPr="00A34118" w:rsidRDefault="00000000">
      <w:pPr>
        <w:pStyle w:val="af2"/>
        <w:numPr>
          <w:ilvl w:val="0"/>
          <w:numId w:val="6"/>
        </w:numPr>
        <w:spacing w:line="360" w:lineRule="auto"/>
        <w:ind w:left="357" w:firstLineChars="0" w:hanging="357"/>
        <w:rPr>
          <w:rFonts w:ascii="宋体" w:eastAsia="宋体" w:hAnsi="宋体" w:cs="微软雅黑 Light" w:hint="eastAsia"/>
          <w:bCs/>
          <w:szCs w:val="21"/>
        </w:rPr>
      </w:pPr>
      <w:r w:rsidRPr="00A34118">
        <w:rPr>
          <w:rFonts w:ascii="宋体" w:eastAsia="宋体" w:hAnsi="宋体" w:cs="微软雅黑 Light" w:hint="eastAsia"/>
          <w:bCs/>
          <w:szCs w:val="21"/>
        </w:rPr>
        <w:t>乙方应当在进入会议中心提供服务前自费向中国国内信誉优良的保险公司购买全面、足额的保险，包括但不限于公众责任险、雇主责任险、财产险等，并保持保险单在整个合同期限内持续有效。</w:t>
      </w:r>
    </w:p>
    <w:p w14:paraId="278693C5" w14:textId="77777777" w:rsidR="006D03CE" w:rsidRPr="00A34118" w:rsidRDefault="00000000">
      <w:pPr>
        <w:pStyle w:val="af2"/>
        <w:numPr>
          <w:ilvl w:val="0"/>
          <w:numId w:val="6"/>
        </w:numPr>
        <w:spacing w:line="360" w:lineRule="auto"/>
        <w:ind w:left="357" w:firstLineChars="0" w:hanging="357"/>
        <w:rPr>
          <w:rFonts w:ascii="宋体" w:eastAsia="宋体" w:hAnsi="宋体" w:cs="微软雅黑 Light" w:hint="eastAsia"/>
          <w:bCs/>
          <w:szCs w:val="21"/>
        </w:rPr>
      </w:pPr>
      <w:r w:rsidRPr="00A34118">
        <w:rPr>
          <w:rFonts w:ascii="宋体" w:eastAsia="宋体" w:hAnsi="宋体" w:cs="微软雅黑 Light" w:hint="eastAsia"/>
          <w:bCs/>
          <w:szCs w:val="21"/>
        </w:rPr>
        <w:t>保险理赔限额应符合以下要求：</w:t>
      </w:r>
    </w:p>
    <w:p w14:paraId="70DFA3DC" w14:textId="77777777" w:rsidR="006D03CE" w:rsidRPr="00A34118" w:rsidRDefault="00000000">
      <w:pPr>
        <w:pStyle w:val="af2"/>
        <w:numPr>
          <w:ilvl w:val="0"/>
          <w:numId w:val="7"/>
        </w:numPr>
        <w:spacing w:line="360" w:lineRule="auto"/>
        <w:ind w:left="567" w:firstLineChars="0"/>
        <w:rPr>
          <w:rFonts w:ascii="宋体" w:eastAsia="宋体" w:hAnsi="宋体" w:cs="宋体" w:hint="eastAsia"/>
          <w:bCs/>
          <w:szCs w:val="21"/>
        </w:rPr>
      </w:pPr>
      <w:r w:rsidRPr="00A34118">
        <w:rPr>
          <w:rFonts w:ascii="宋体" w:eastAsia="宋体" w:hAnsi="宋体" w:cs="宋体" w:hint="eastAsia"/>
          <w:bCs/>
          <w:szCs w:val="21"/>
        </w:rPr>
        <w:t>公众责任险：每次事故每人赔偿限额不得低于人民币100万元；每次事故赔偿限额不得低于人民币500万元；累计赔偿限额不得低于人民币1000万元；</w:t>
      </w:r>
    </w:p>
    <w:p w14:paraId="4E9E3112" w14:textId="77777777" w:rsidR="006D03CE" w:rsidRPr="00A34118" w:rsidRDefault="00000000">
      <w:pPr>
        <w:pStyle w:val="af2"/>
        <w:numPr>
          <w:ilvl w:val="0"/>
          <w:numId w:val="7"/>
        </w:numPr>
        <w:spacing w:line="360" w:lineRule="auto"/>
        <w:ind w:left="567" w:firstLineChars="0"/>
        <w:rPr>
          <w:rFonts w:ascii="宋体" w:eastAsia="宋体" w:hAnsi="宋体" w:cs="宋体" w:hint="eastAsia"/>
          <w:bCs/>
          <w:szCs w:val="21"/>
        </w:rPr>
      </w:pPr>
      <w:r w:rsidRPr="00A34118">
        <w:rPr>
          <w:rFonts w:ascii="宋体" w:eastAsia="宋体" w:hAnsi="宋体" w:cs="宋体" w:hint="eastAsia"/>
          <w:szCs w:val="21"/>
        </w:rPr>
        <w:t>雇主责任险：乙方应为未购买工伤保险的雇请员工（包括外籍人员、临时工作人员等）购买雇主责任险。每次事故每人赔偿限额不得低于人民币100万元；每次事故赔偿限额不得低于人民币300万元；累计赔偿</w:t>
      </w:r>
      <w:r w:rsidRPr="00A34118">
        <w:rPr>
          <w:rFonts w:ascii="宋体" w:eastAsia="宋体" w:hAnsi="宋体" w:cs="宋体" w:hint="eastAsia"/>
          <w:szCs w:val="21"/>
        </w:rPr>
        <w:lastRenderedPageBreak/>
        <w:t>限额不得低于人民币500万元；</w:t>
      </w:r>
    </w:p>
    <w:p w14:paraId="25CD6D03" w14:textId="77777777" w:rsidR="006D03CE" w:rsidRPr="00A34118" w:rsidRDefault="00000000">
      <w:pPr>
        <w:pStyle w:val="af2"/>
        <w:numPr>
          <w:ilvl w:val="0"/>
          <w:numId w:val="7"/>
        </w:numPr>
        <w:spacing w:line="360" w:lineRule="auto"/>
        <w:ind w:left="567" w:firstLineChars="0"/>
        <w:rPr>
          <w:rFonts w:ascii="宋体" w:eastAsia="宋体" w:hAnsi="宋体" w:cs="宋体" w:hint="eastAsia"/>
          <w:bCs/>
          <w:szCs w:val="21"/>
        </w:rPr>
      </w:pPr>
      <w:r w:rsidRPr="00A34118">
        <w:rPr>
          <w:rFonts w:ascii="宋体" w:eastAsia="宋体" w:hAnsi="宋体" w:cs="宋体" w:hint="eastAsia"/>
          <w:szCs w:val="21"/>
        </w:rPr>
        <w:t>财产险：乙方应购买相关财产保险，保障范围包括展馆建筑物、设备设施等，赔偿限额不得低于人民币500万元；</w:t>
      </w:r>
    </w:p>
    <w:p w14:paraId="54DBCE07" w14:textId="77777777" w:rsidR="006D03CE" w:rsidRPr="00A34118" w:rsidRDefault="00000000">
      <w:pPr>
        <w:pStyle w:val="af2"/>
        <w:numPr>
          <w:ilvl w:val="0"/>
          <w:numId w:val="6"/>
        </w:numPr>
        <w:spacing w:line="360" w:lineRule="auto"/>
        <w:ind w:left="357" w:firstLineChars="0" w:hanging="357"/>
        <w:rPr>
          <w:rFonts w:ascii="宋体" w:eastAsia="宋体" w:hAnsi="宋体" w:cs="微软雅黑 Light" w:hint="eastAsia"/>
          <w:bCs/>
          <w:szCs w:val="21"/>
        </w:rPr>
      </w:pPr>
      <w:r w:rsidRPr="00A34118">
        <w:rPr>
          <w:rFonts w:ascii="宋体" w:eastAsia="宋体" w:hAnsi="宋体" w:cs="微软雅黑 Light" w:hint="eastAsia"/>
          <w:bCs/>
          <w:szCs w:val="21"/>
        </w:rPr>
        <w:t>乙方购买的上述保险在保险期限内无理赔次数限制，如有免赔额限制的由乙方自行补足。</w:t>
      </w:r>
    </w:p>
    <w:p w14:paraId="0F7BB664" w14:textId="77777777" w:rsidR="006D03CE" w:rsidRPr="00A34118" w:rsidRDefault="00000000">
      <w:pPr>
        <w:pStyle w:val="af2"/>
        <w:numPr>
          <w:ilvl w:val="0"/>
          <w:numId w:val="6"/>
        </w:numPr>
        <w:spacing w:line="360" w:lineRule="auto"/>
        <w:ind w:left="357" w:firstLineChars="0" w:hanging="357"/>
        <w:rPr>
          <w:rFonts w:ascii="宋体" w:eastAsia="宋体" w:hAnsi="宋体" w:cs="微软雅黑 Light" w:hint="eastAsia"/>
          <w:bCs/>
          <w:szCs w:val="21"/>
        </w:rPr>
      </w:pPr>
      <w:r w:rsidRPr="00A34118">
        <w:rPr>
          <w:rFonts w:ascii="宋体" w:eastAsia="宋体" w:hAnsi="宋体" w:cs="微软雅黑 Light" w:hint="eastAsia"/>
          <w:bCs/>
          <w:szCs w:val="21"/>
        </w:rPr>
        <w:t>因乙方未购买上述保险或投保金额不足以弥补乙方按照法律规定或本协议约定应承担的法律责任的，均由乙方或相关责任人承担，与甲方无关。乙方还应全额赔偿甲方因此遭受的全部损失（如有）。</w:t>
      </w:r>
    </w:p>
    <w:p w14:paraId="1810D79F" w14:textId="77777777" w:rsidR="006D03CE" w:rsidRPr="00A34118" w:rsidRDefault="00000000">
      <w:pPr>
        <w:pStyle w:val="af2"/>
        <w:numPr>
          <w:ilvl w:val="0"/>
          <w:numId w:val="6"/>
        </w:numPr>
        <w:spacing w:line="360" w:lineRule="auto"/>
        <w:ind w:left="357" w:firstLineChars="0" w:hanging="357"/>
        <w:rPr>
          <w:rFonts w:ascii="宋体" w:eastAsia="宋体" w:hAnsi="宋体" w:cs="微软雅黑 Light" w:hint="eastAsia"/>
          <w:bCs/>
          <w:szCs w:val="21"/>
        </w:rPr>
      </w:pPr>
      <w:r w:rsidRPr="00A34118">
        <w:rPr>
          <w:rFonts w:ascii="宋体" w:eastAsia="宋体" w:hAnsi="宋体" w:cs="微软雅黑 Light" w:hint="eastAsia"/>
          <w:bCs/>
          <w:szCs w:val="21"/>
        </w:rPr>
        <w:t>乙方应于进场前向甲方提交保单及缴交保费凭证复印件，此后保单到期前提供新的保单复印件及缴交保费凭证。乙方须提供原件给甲方进行核验。</w:t>
      </w:r>
    </w:p>
    <w:p w14:paraId="23B1694C" w14:textId="77777777" w:rsidR="006D03CE" w:rsidRPr="00A34118" w:rsidRDefault="006D03CE">
      <w:pPr>
        <w:spacing w:line="360" w:lineRule="auto"/>
        <w:rPr>
          <w:rFonts w:ascii="宋体" w:eastAsia="宋体" w:hAnsi="宋体" w:cs="微软雅黑 Light" w:hint="eastAsia"/>
          <w:szCs w:val="21"/>
        </w:rPr>
      </w:pPr>
    </w:p>
    <w:p w14:paraId="68213B2F"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第八条  合同终止变更</w:t>
      </w:r>
    </w:p>
    <w:p w14:paraId="5DE86B37"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1、合同的变更与提前终止必需采用书面形式，双方就合同的变更与提前终止达成一致的，需签订变更或终止协议。</w:t>
      </w:r>
    </w:p>
    <w:p w14:paraId="38660176"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2、本合同规定的履行期限届满，合同自动终止。</w:t>
      </w:r>
    </w:p>
    <w:p w14:paraId="3C52D599"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3、在合同履行过程中，如遇不可抗拒的因素，双方协商以补充合同方式解决。</w:t>
      </w:r>
    </w:p>
    <w:p w14:paraId="50D91E3B" w14:textId="0874E4EE" w:rsidR="006D03CE" w:rsidRPr="00A34118" w:rsidRDefault="006D03CE" w:rsidP="00A34118">
      <w:pPr>
        <w:spacing w:line="360" w:lineRule="auto"/>
        <w:rPr>
          <w:rFonts w:ascii="宋体" w:eastAsia="宋体" w:hAnsi="宋体" w:cs="微软雅黑 Light" w:hint="eastAsia"/>
          <w:szCs w:val="21"/>
        </w:rPr>
      </w:pPr>
    </w:p>
    <w:p w14:paraId="34699A7F" w14:textId="77777777" w:rsidR="006D03CE" w:rsidRPr="00A34118" w:rsidRDefault="006D03CE">
      <w:pPr>
        <w:spacing w:line="360" w:lineRule="auto"/>
        <w:ind w:left="189" w:hangingChars="90" w:hanging="189"/>
        <w:rPr>
          <w:rFonts w:ascii="宋体" w:eastAsia="宋体" w:hAnsi="宋体" w:cs="微软雅黑 Light" w:hint="eastAsia"/>
          <w:szCs w:val="21"/>
        </w:rPr>
      </w:pPr>
    </w:p>
    <w:p w14:paraId="5258C48A" w14:textId="77777777" w:rsidR="006D03CE" w:rsidRPr="00A34118" w:rsidRDefault="00000000">
      <w:pPr>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第九条　合同解除</w:t>
      </w:r>
    </w:p>
    <w:p w14:paraId="3278CA22" w14:textId="77777777" w:rsidR="006D03CE" w:rsidRPr="00A34118" w:rsidRDefault="00000000">
      <w:pPr>
        <w:pStyle w:val="1"/>
        <w:numPr>
          <w:ilvl w:val="0"/>
          <w:numId w:val="8"/>
        </w:num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本合同生效后即具有法律约束力，甲乙双方均不得随意变更或解除，甲方未按合同规定向乙方支付费用，经乙方书面催讨后30个工作日后仍未支付时，乙方可以解除合同，并按违约责任要求赔偿。</w:t>
      </w:r>
    </w:p>
    <w:p w14:paraId="5EEF58AF" w14:textId="77777777" w:rsidR="006D03CE" w:rsidRPr="00A34118" w:rsidRDefault="00000000">
      <w:pPr>
        <w:pStyle w:val="1"/>
        <w:numPr>
          <w:ilvl w:val="0"/>
          <w:numId w:val="8"/>
        </w:num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乙方严重失职造成甲方管理的重大损失，甲方可以解除合同，并按违约责任要求赔偿。</w:t>
      </w:r>
    </w:p>
    <w:p w14:paraId="1F2A25B7" w14:textId="077F24AE" w:rsidR="006D03CE" w:rsidRPr="00A34118" w:rsidRDefault="00000000">
      <w:pPr>
        <w:pStyle w:val="1"/>
        <w:numPr>
          <w:ilvl w:val="0"/>
          <w:numId w:val="8"/>
        </w:num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乙方发生严重违约后，在收到甲方书面通知后的合理期限内仍不能采取补救措施及行动，甲方可以解除合同。在合同期内，如乙方的服务质量达不到甲方要求，在甲方书面警告三次后仍未改善，甲方可立即解除本合同，且乙方需按照合同终止日前三个月服务费用的20%向甲方支付违约金，如造成甲方损失的，乙方赔偿甲方因此所遭受的损失。</w:t>
      </w:r>
    </w:p>
    <w:p w14:paraId="35B33329" w14:textId="77777777" w:rsidR="006D03CE" w:rsidRPr="00A34118" w:rsidRDefault="00000000">
      <w:pPr>
        <w:pStyle w:val="1"/>
        <w:numPr>
          <w:ilvl w:val="0"/>
          <w:numId w:val="8"/>
        </w:num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除本合同明确约定的情形外，甲乙双方均不能单方面解除合同，如不经协商一致，单方面解除合同的一方须向对方支付解除合同当月的前三个月发生的合同总金额作为解约赔偿金。</w:t>
      </w:r>
    </w:p>
    <w:p w14:paraId="2EF5A5CA" w14:textId="77777777" w:rsidR="006D03CE" w:rsidRPr="00A34118" w:rsidRDefault="00000000">
      <w:pPr>
        <w:pStyle w:val="1"/>
        <w:numPr>
          <w:ilvl w:val="0"/>
          <w:numId w:val="8"/>
        </w:num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由于不可抗力的原因使本合同无法完全履行或无法履行时，须甲乙双方协商一致，可以变更或解除合同。</w:t>
      </w:r>
    </w:p>
    <w:p w14:paraId="20E5F4BA" w14:textId="77777777" w:rsidR="006D03CE" w:rsidRPr="00A34118" w:rsidRDefault="006D03CE">
      <w:pPr>
        <w:tabs>
          <w:tab w:val="left" w:pos="900"/>
          <w:tab w:val="left" w:pos="1440"/>
          <w:tab w:val="left" w:pos="2010"/>
        </w:tabs>
        <w:spacing w:line="360" w:lineRule="auto"/>
        <w:ind w:left="190" w:hangingChars="90" w:hanging="190"/>
        <w:rPr>
          <w:rFonts w:ascii="宋体" w:eastAsia="宋体" w:hAnsi="宋体" w:cs="微软雅黑 Light" w:hint="eastAsia"/>
          <w:b/>
          <w:szCs w:val="21"/>
        </w:rPr>
      </w:pPr>
    </w:p>
    <w:p w14:paraId="455B1D56" w14:textId="77777777" w:rsidR="006D03CE" w:rsidRPr="00A34118" w:rsidRDefault="006D03CE">
      <w:pPr>
        <w:tabs>
          <w:tab w:val="left" w:pos="900"/>
          <w:tab w:val="left" w:pos="1440"/>
          <w:tab w:val="left" w:pos="2010"/>
        </w:tabs>
        <w:spacing w:line="360" w:lineRule="auto"/>
        <w:ind w:left="190" w:hangingChars="90" w:hanging="190"/>
        <w:rPr>
          <w:rFonts w:ascii="宋体" w:eastAsia="宋体" w:hAnsi="宋体" w:cs="微软雅黑 Light" w:hint="eastAsia"/>
          <w:b/>
          <w:szCs w:val="21"/>
        </w:rPr>
      </w:pPr>
    </w:p>
    <w:p w14:paraId="30EA3BD8"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第十条  标准说明</w:t>
      </w:r>
    </w:p>
    <w:p w14:paraId="250690C2" w14:textId="77777777" w:rsidR="006D03CE" w:rsidRPr="00A34118" w:rsidRDefault="00000000">
      <w:pPr>
        <w:tabs>
          <w:tab w:val="left" w:pos="900"/>
          <w:tab w:val="left" w:pos="1440"/>
          <w:tab w:val="left" w:pos="2010"/>
        </w:tabs>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1、服务合同期限内，在甲方的主导下，乙方按照甲方要求为会议、展览、活动赛事提供相应的服务，并接受甲方的监督管理。</w:t>
      </w:r>
    </w:p>
    <w:p w14:paraId="07EC1A4D" w14:textId="77777777" w:rsidR="006D03CE" w:rsidRPr="00A34118" w:rsidRDefault="006D03CE">
      <w:pPr>
        <w:tabs>
          <w:tab w:val="left" w:pos="900"/>
          <w:tab w:val="left" w:pos="1440"/>
          <w:tab w:val="left" w:pos="2010"/>
        </w:tabs>
        <w:spacing w:line="360" w:lineRule="auto"/>
        <w:ind w:left="189" w:hangingChars="90" w:hanging="189"/>
        <w:rPr>
          <w:rFonts w:ascii="宋体" w:eastAsia="宋体" w:hAnsi="宋体" w:cs="微软雅黑 Light" w:hint="eastAsia"/>
          <w:szCs w:val="21"/>
        </w:rPr>
      </w:pPr>
    </w:p>
    <w:p w14:paraId="07B9BBD1"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 xml:space="preserve">第十一条  不可抗力 </w:t>
      </w:r>
    </w:p>
    <w:p w14:paraId="7B66EB1B" w14:textId="77777777" w:rsidR="006D03CE" w:rsidRPr="00A34118" w:rsidRDefault="00000000">
      <w:pPr>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1、不可抗力是指合同订立以后发生的双方当事人订立合同时不能预见的、不能避免的，人力不可控制的意外事故，导致合同不能履行或不能按期履行。不可抗力主要包括水灾、旱灾、地震、海啸、泥石流等自然条件引起的事故以及战争、暴动、罢工、政府禁令等社会条件引起的事故。</w:t>
      </w:r>
    </w:p>
    <w:p w14:paraId="36567521" w14:textId="77777777" w:rsidR="006D03CE" w:rsidRPr="00A34118" w:rsidRDefault="00000000">
      <w:pPr>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2、任何一方由于不可抗力且自身无过错造成的延迟履行、不能履行或部分不能履行本合同的义务将不视为违约，但应在条件允许下采取一切必要的救济措施，减少因不可抗力造成的损失。</w:t>
      </w:r>
    </w:p>
    <w:p w14:paraId="2DD83274" w14:textId="77777777" w:rsidR="006D03CE" w:rsidRPr="00A34118" w:rsidRDefault="00000000">
      <w:pPr>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3、遇有不可抗力的一方应在不可抗力发生后十五日内，向另一方提交不能履行或部分不能履行以及需要延期履行本合同义务的理由的报告，并由当地商会出具有关证明。</w:t>
      </w:r>
    </w:p>
    <w:p w14:paraId="5A146035" w14:textId="77777777" w:rsidR="006D03CE" w:rsidRPr="00A34118" w:rsidRDefault="006D03CE">
      <w:pPr>
        <w:spacing w:line="360" w:lineRule="auto"/>
        <w:ind w:left="189" w:hangingChars="90" w:hanging="189"/>
        <w:rPr>
          <w:rFonts w:ascii="宋体" w:eastAsia="宋体" w:hAnsi="宋体" w:cs="微软雅黑 Light" w:hint="eastAsia"/>
          <w:szCs w:val="21"/>
        </w:rPr>
      </w:pPr>
    </w:p>
    <w:p w14:paraId="5ABBC9D0" w14:textId="77777777" w:rsidR="006D03CE" w:rsidRPr="00A34118" w:rsidRDefault="00000000">
      <w:pPr>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第十一条  保密条款</w:t>
      </w:r>
    </w:p>
    <w:p w14:paraId="713A145D" w14:textId="77777777" w:rsidR="006D03CE" w:rsidRPr="00A34118" w:rsidRDefault="00000000">
      <w:pPr>
        <w:spacing w:line="360" w:lineRule="auto"/>
        <w:ind w:leftChars="114" w:left="239" w:firstLineChars="10" w:firstLine="21"/>
        <w:rPr>
          <w:rFonts w:ascii="宋体" w:eastAsia="宋体" w:hAnsi="宋体" w:cs="微软雅黑 Light" w:hint="eastAsia"/>
          <w:szCs w:val="21"/>
        </w:rPr>
      </w:pPr>
      <w:r w:rsidRPr="00A34118">
        <w:rPr>
          <w:rFonts w:ascii="宋体" w:eastAsia="宋体" w:hAnsi="宋体" w:cs="微软雅黑 Light" w:hint="eastAsia"/>
          <w:szCs w:val="21"/>
        </w:rPr>
        <w:t>在本合同有效期内及履行完毕后，未事先征得对方同意，任何一方不得以任何方式向第三方透漏合同签署的相关信息及得知的对方的任何信息。</w:t>
      </w:r>
    </w:p>
    <w:p w14:paraId="5C2C31E3" w14:textId="77777777" w:rsidR="006D03CE" w:rsidRPr="00A34118" w:rsidRDefault="006D03CE">
      <w:pPr>
        <w:spacing w:line="360" w:lineRule="auto"/>
        <w:ind w:left="189" w:hangingChars="90" w:hanging="189"/>
        <w:rPr>
          <w:rFonts w:ascii="宋体" w:eastAsia="宋体" w:hAnsi="宋体" w:cs="微软雅黑 Light" w:hint="eastAsia"/>
          <w:szCs w:val="21"/>
        </w:rPr>
      </w:pPr>
    </w:p>
    <w:p w14:paraId="2682C648"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第十二条</w:t>
      </w:r>
      <w:r w:rsidRPr="00A34118">
        <w:rPr>
          <w:rFonts w:ascii="宋体" w:eastAsia="宋体" w:hAnsi="宋体" w:cs="微软雅黑 Light" w:hint="eastAsia"/>
          <w:szCs w:val="21"/>
        </w:rPr>
        <w:t xml:space="preserve">  </w:t>
      </w:r>
      <w:r w:rsidRPr="00A34118">
        <w:rPr>
          <w:rFonts w:ascii="宋体" w:eastAsia="宋体" w:hAnsi="宋体" w:cs="微软雅黑 Light" w:hint="eastAsia"/>
          <w:b/>
          <w:szCs w:val="21"/>
        </w:rPr>
        <w:t>适用法律及争议解决</w:t>
      </w:r>
    </w:p>
    <w:p w14:paraId="01FD7274" w14:textId="77777777" w:rsidR="006D03CE" w:rsidRPr="00A34118" w:rsidRDefault="00000000">
      <w:pPr>
        <w:tabs>
          <w:tab w:val="left" w:pos="0"/>
          <w:tab w:val="left" w:pos="90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1、本合同的订立、效力、解释、履行和争议解决均适用中华人民共和国法律。</w:t>
      </w:r>
    </w:p>
    <w:p w14:paraId="731C8BC1" w14:textId="77777777" w:rsidR="006D03CE" w:rsidRPr="00A34118" w:rsidRDefault="00000000">
      <w:pPr>
        <w:tabs>
          <w:tab w:val="left" w:pos="0"/>
          <w:tab w:val="left" w:pos="900"/>
        </w:tabs>
        <w:spacing w:line="360" w:lineRule="auto"/>
        <w:ind w:leftChars="24" w:left="50"/>
        <w:rPr>
          <w:rFonts w:ascii="宋体" w:eastAsia="宋体" w:hAnsi="宋体" w:cs="微软雅黑 Light" w:hint="eastAsia"/>
          <w:szCs w:val="21"/>
        </w:rPr>
      </w:pPr>
      <w:r w:rsidRPr="00A34118">
        <w:rPr>
          <w:rFonts w:ascii="宋体" w:eastAsia="宋体" w:hAnsi="宋体" w:cs="微软雅黑 Light" w:hint="eastAsia"/>
          <w:szCs w:val="21"/>
        </w:rPr>
        <w:t>2、凡因执行本合同所发生的或与本合同有关的一切争议，各方应通过友好协商解决；如果协商不能解决，任何一方均可向</w:t>
      </w:r>
      <w:r w:rsidRPr="00A34118">
        <w:rPr>
          <w:rFonts w:ascii="宋体" w:eastAsia="宋体" w:hAnsi="宋体" w:cs="微软雅黑 Light" w:hint="eastAsia"/>
          <w:szCs w:val="21"/>
          <w:lang w:eastAsia="zh-Hans"/>
        </w:rPr>
        <w:t>甲方</w:t>
      </w:r>
      <w:r w:rsidRPr="00A34118">
        <w:rPr>
          <w:rFonts w:ascii="宋体" w:eastAsia="宋体" w:hAnsi="宋体" w:cs="微软雅黑 Light" w:hint="eastAsia"/>
          <w:szCs w:val="21"/>
        </w:rPr>
        <w:t>所在地人民法院提请诉讼。诉讼过程不影响本合同其他条款的继续履行。</w:t>
      </w:r>
    </w:p>
    <w:p w14:paraId="292A4D20" w14:textId="77777777" w:rsidR="006D03CE" w:rsidRPr="00A34118" w:rsidRDefault="006D03CE">
      <w:pPr>
        <w:spacing w:line="360" w:lineRule="auto"/>
        <w:ind w:left="190" w:hangingChars="90" w:hanging="190"/>
        <w:jc w:val="left"/>
        <w:rPr>
          <w:rFonts w:ascii="宋体" w:eastAsia="宋体" w:hAnsi="宋体" w:cs="微软雅黑 Light" w:hint="eastAsia"/>
          <w:b/>
          <w:szCs w:val="21"/>
        </w:rPr>
      </w:pPr>
    </w:p>
    <w:p w14:paraId="56DD7F4B" w14:textId="77777777" w:rsidR="006D03CE" w:rsidRPr="00A34118" w:rsidRDefault="00000000">
      <w:pPr>
        <w:spacing w:line="360" w:lineRule="auto"/>
        <w:ind w:left="190" w:hangingChars="90" w:hanging="190"/>
        <w:jc w:val="left"/>
        <w:rPr>
          <w:rFonts w:ascii="宋体" w:eastAsia="宋体" w:hAnsi="宋体" w:cs="微软雅黑 Light" w:hint="eastAsia"/>
          <w:b/>
          <w:szCs w:val="21"/>
        </w:rPr>
      </w:pPr>
      <w:r w:rsidRPr="00A34118">
        <w:rPr>
          <w:rFonts w:ascii="宋体" w:eastAsia="宋体" w:hAnsi="宋体" w:cs="微软雅黑 Light" w:hint="eastAsia"/>
          <w:b/>
          <w:szCs w:val="21"/>
        </w:rPr>
        <w:t>第十三条  廉洁条款</w:t>
      </w:r>
    </w:p>
    <w:p w14:paraId="0A6942B5" w14:textId="77777777" w:rsidR="006D03CE" w:rsidRPr="00A34118" w:rsidRDefault="00000000">
      <w:pPr>
        <w:spacing w:line="360" w:lineRule="auto"/>
        <w:ind w:left="189" w:hangingChars="90" w:hanging="189"/>
        <w:jc w:val="left"/>
        <w:rPr>
          <w:rFonts w:ascii="宋体" w:eastAsia="宋体" w:hAnsi="宋体" w:cs="微软雅黑 Light" w:hint="eastAsia"/>
          <w:szCs w:val="21"/>
        </w:rPr>
      </w:pPr>
      <w:r w:rsidRPr="00A34118">
        <w:rPr>
          <w:rFonts w:ascii="宋体" w:eastAsia="宋体" w:hAnsi="宋体" w:cs="微软雅黑 Light" w:hint="eastAsia"/>
          <w:bCs/>
          <w:szCs w:val="21"/>
        </w:rPr>
        <w:t>1、 乙方承诺</w:t>
      </w:r>
      <w:r w:rsidRPr="00A34118">
        <w:rPr>
          <w:rFonts w:ascii="宋体" w:eastAsia="宋体" w:hAnsi="宋体" w:cs="微软雅黑 Light" w:hint="eastAsia"/>
          <w:szCs w:val="21"/>
        </w:rPr>
        <w:t>不在任何时候以任何方式贿赂甲方任何人员，不向甲方人员馈赠礼品和其他财物</w:t>
      </w:r>
    </w:p>
    <w:p w14:paraId="0330C0CC" w14:textId="77777777" w:rsidR="006D03CE" w:rsidRPr="00A34118" w:rsidRDefault="00000000">
      <w:pPr>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t>2、乙方如果违反上述约定，甲方有权每次向乙方要求支付交易金额20%的违约金，给甲方造成的损失超过违约金的部分，甲方有权继续向乙方索赔。同时甲方有权立即解除合同，终止与乙方的一切合作。</w:t>
      </w:r>
    </w:p>
    <w:p w14:paraId="0060F794" w14:textId="77777777" w:rsidR="006D03CE" w:rsidRPr="00A34118" w:rsidRDefault="00000000">
      <w:pPr>
        <w:spacing w:line="360" w:lineRule="auto"/>
        <w:ind w:left="189" w:hangingChars="90" w:hanging="189"/>
        <w:rPr>
          <w:rFonts w:ascii="宋体" w:eastAsia="宋体" w:hAnsi="宋体" w:cs="微软雅黑 Light" w:hint="eastAsia"/>
          <w:szCs w:val="21"/>
        </w:rPr>
      </w:pPr>
      <w:r w:rsidRPr="00A34118">
        <w:rPr>
          <w:rFonts w:ascii="宋体" w:eastAsia="宋体" w:hAnsi="宋体" w:cs="微软雅黑 Light" w:hint="eastAsia"/>
          <w:szCs w:val="21"/>
        </w:rPr>
        <w:t>3、如甲方人员存在向乙方索要财物或违反本协议的，乙方可向甲方审计部投诉举报。</w:t>
      </w:r>
    </w:p>
    <w:p w14:paraId="2306955A" w14:textId="77777777" w:rsidR="006D03CE" w:rsidRPr="00A34118" w:rsidRDefault="006D03CE">
      <w:pPr>
        <w:spacing w:line="360" w:lineRule="auto"/>
        <w:rPr>
          <w:rFonts w:ascii="宋体" w:eastAsia="宋体" w:hAnsi="宋体" w:cs="微软雅黑 Light" w:hint="eastAsia"/>
          <w:szCs w:val="21"/>
        </w:rPr>
      </w:pPr>
    </w:p>
    <w:p w14:paraId="4E9C6B17" w14:textId="77777777" w:rsidR="006D03CE" w:rsidRPr="00A34118" w:rsidRDefault="00000000">
      <w:pPr>
        <w:tabs>
          <w:tab w:val="left" w:pos="900"/>
          <w:tab w:val="left" w:pos="1440"/>
          <w:tab w:val="left" w:pos="2010"/>
        </w:tabs>
        <w:spacing w:line="360" w:lineRule="auto"/>
        <w:ind w:left="190" w:hangingChars="90" w:hanging="190"/>
        <w:rPr>
          <w:rFonts w:ascii="宋体" w:eastAsia="宋体" w:hAnsi="宋体" w:cs="微软雅黑 Light" w:hint="eastAsia"/>
          <w:b/>
          <w:szCs w:val="21"/>
        </w:rPr>
      </w:pPr>
      <w:r w:rsidRPr="00A34118">
        <w:rPr>
          <w:rFonts w:ascii="宋体" w:eastAsia="宋体" w:hAnsi="宋体" w:cs="微软雅黑 Light" w:hint="eastAsia"/>
          <w:b/>
          <w:szCs w:val="21"/>
        </w:rPr>
        <w:t xml:space="preserve">第十四条  合同确认及其他 </w:t>
      </w:r>
    </w:p>
    <w:p w14:paraId="61C53349" w14:textId="77777777" w:rsidR="006D03CE" w:rsidRPr="00A34118" w:rsidRDefault="00000000">
      <w:pPr>
        <w:tabs>
          <w:tab w:val="left" w:pos="72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1、本合同经双方签约代表并盖单位公章或合同专用章后生效。</w:t>
      </w:r>
    </w:p>
    <w:p w14:paraId="654D60DE" w14:textId="77777777" w:rsidR="006D03CE" w:rsidRPr="00A34118" w:rsidRDefault="00000000">
      <w:pPr>
        <w:tabs>
          <w:tab w:val="left" w:pos="72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2、本合同的修改及补充需经双方协商一致并以书面形式进行。</w:t>
      </w:r>
    </w:p>
    <w:p w14:paraId="648A0D52" w14:textId="77777777" w:rsidR="006D03CE" w:rsidRPr="00A34118" w:rsidRDefault="00000000">
      <w:pPr>
        <w:tabs>
          <w:tab w:val="left" w:pos="72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szCs w:val="21"/>
        </w:rPr>
        <w:t>3、本合同一式肆份，双方各执贰份，具有同等法律效力。</w:t>
      </w:r>
    </w:p>
    <w:p w14:paraId="1F2DF97A" w14:textId="77777777" w:rsidR="006D03CE" w:rsidRPr="00A34118" w:rsidRDefault="00000000">
      <w:pPr>
        <w:tabs>
          <w:tab w:val="left" w:pos="720"/>
        </w:tabs>
        <w:spacing w:line="360" w:lineRule="auto"/>
        <w:ind w:leftChars="-90" w:left="-189" w:firstLineChars="100" w:firstLine="210"/>
        <w:rPr>
          <w:rFonts w:ascii="宋体" w:eastAsia="宋体" w:hAnsi="宋体" w:cs="微软雅黑 Light" w:hint="eastAsia"/>
          <w:szCs w:val="21"/>
        </w:rPr>
      </w:pPr>
      <w:r w:rsidRPr="00A34118">
        <w:rPr>
          <w:rFonts w:ascii="宋体" w:eastAsia="宋体" w:hAnsi="宋体" w:cs="微软雅黑 Light" w:hint="eastAsia"/>
          <w:bCs/>
          <w:szCs w:val="21"/>
        </w:rPr>
        <w:t>4、本合同及其补充协议、订单等原件均具有法律效力。</w:t>
      </w:r>
    </w:p>
    <w:p w14:paraId="41C88C5F" w14:textId="77777777" w:rsidR="006D03CE" w:rsidRPr="00A34118" w:rsidRDefault="00000000">
      <w:pPr>
        <w:spacing w:line="360" w:lineRule="auto"/>
        <w:rPr>
          <w:rFonts w:ascii="宋体" w:eastAsia="宋体" w:hAnsi="宋体" w:cs="微软雅黑 Light" w:hint="eastAsia"/>
          <w:b/>
          <w:szCs w:val="21"/>
        </w:rPr>
      </w:pPr>
      <w:r w:rsidRPr="00A34118">
        <w:rPr>
          <w:rFonts w:ascii="宋体" w:eastAsia="宋体" w:hAnsi="宋体" w:cs="微软雅黑 Light" w:hint="eastAsia"/>
          <w:szCs w:val="21"/>
        </w:rPr>
        <w:t>（以下无正文，为签署页）</w:t>
      </w:r>
    </w:p>
    <w:p w14:paraId="45BDE430" w14:textId="77777777" w:rsidR="006D03CE" w:rsidRPr="00A34118" w:rsidRDefault="00000000">
      <w:pPr>
        <w:spacing w:line="360" w:lineRule="auto"/>
        <w:rPr>
          <w:rFonts w:ascii="宋体" w:eastAsia="宋体" w:hAnsi="宋体" w:cs="微软雅黑 Light" w:hint="eastAsia"/>
          <w:b/>
          <w:szCs w:val="21"/>
        </w:rPr>
      </w:pPr>
      <w:r w:rsidRPr="00A34118">
        <w:rPr>
          <w:rFonts w:ascii="宋体" w:eastAsia="宋体" w:hAnsi="宋体" w:cs="微软雅黑 Light" w:hint="eastAsia"/>
          <w:b/>
          <w:szCs w:val="21"/>
        </w:rPr>
        <w:t>签署</w:t>
      </w:r>
    </w:p>
    <w:p w14:paraId="7D0E1A33" w14:textId="77777777" w:rsidR="006D03CE" w:rsidRPr="00A34118" w:rsidRDefault="00000000">
      <w:pPr>
        <w:spacing w:line="360" w:lineRule="auto"/>
        <w:rPr>
          <w:rFonts w:ascii="宋体" w:eastAsia="宋体" w:hAnsi="宋体" w:cs="微软雅黑 Light" w:hint="eastAsia"/>
          <w:bCs/>
          <w:kern w:val="0"/>
          <w:szCs w:val="21"/>
        </w:rPr>
      </w:pPr>
      <w:r w:rsidRPr="00A34118">
        <w:rPr>
          <w:rFonts w:ascii="宋体" w:eastAsia="宋体" w:hAnsi="宋体" w:cs="微软雅黑 Light" w:hint="eastAsia"/>
          <w:bCs/>
          <w:kern w:val="0"/>
          <w:szCs w:val="21"/>
          <w:lang w:val="zh-CN"/>
        </w:rPr>
        <w:lastRenderedPageBreak/>
        <w:t xml:space="preserve">甲方：广州城投智奥发展有限公司             乙方： </w:t>
      </w:r>
    </w:p>
    <w:p w14:paraId="006A5F83" w14:textId="77777777" w:rsidR="006D03CE" w:rsidRPr="00A34118" w:rsidRDefault="00000000">
      <w:pPr>
        <w:spacing w:line="360" w:lineRule="auto"/>
        <w:rPr>
          <w:rFonts w:ascii="宋体" w:eastAsia="宋体" w:hAnsi="宋体" w:cs="微软雅黑 Light" w:hint="eastAsia"/>
          <w:bCs/>
          <w:kern w:val="0"/>
          <w:szCs w:val="21"/>
          <w:lang w:val="zh-CN"/>
        </w:rPr>
      </w:pPr>
      <w:r w:rsidRPr="00A34118">
        <w:rPr>
          <w:rFonts w:ascii="宋体" w:eastAsia="宋体" w:hAnsi="宋体" w:cs="微软雅黑 Light" w:hint="eastAsia"/>
          <w:bCs/>
          <w:kern w:val="0"/>
          <w:szCs w:val="21"/>
          <w:lang w:val="zh-CN"/>
        </w:rPr>
        <w:t>日期：                                     日期：</w:t>
      </w:r>
    </w:p>
    <w:p w14:paraId="60088606"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t>附件1：广州越秀国际会议中心2024年舞台搭建及音视频设备租赁服务报价单</w:t>
      </w:r>
    </w:p>
    <w:p w14:paraId="420A8AC1" w14:textId="77777777" w:rsidR="006D03CE" w:rsidRPr="00A34118" w:rsidRDefault="006D03CE">
      <w:pPr>
        <w:widowControl/>
        <w:spacing w:line="360" w:lineRule="auto"/>
        <w:jc w:val="left"/>
        <w:rPr>
          <w:rFonts w:ascii="宋体" w:eastAsia="宋体" w:hAnsi="宋体" w:cs="微软雅黑 Light" w:hint="eastAsia"/>
          <w:szCs w:val="21"/>
        </w:rPr>
      </w:pPr>
    </w:p>
    <w:p w14:paraId="2979F165"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br w:type="page"/>
      </w:r>
    </w:p>
    <w:p w14:paraId="462E7D04"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lastRenderedPageBreak/>
        <w:t>附件2：服务清单表</w:t>
      </w:r>
    </w:p>
    <w:tbl>
      <w:tblPr>
        <w:tblW w:w="10411" w:type="dxa"/>
        <w:tblInd w:w="98" w:type="dxa"/>
        <w:tblLayout w:type="fixed"/>
        <w:tblLook w:val="04A0" w:firstRow="1" w:lastRow="0" w:firstColumn="1" w:lastColumn="0" w:noHBand="0" w:noVBand="1"/>
      </w:tblPr>
      <w:tblGrid>
        <w:gridCol w:w="986"/>
        <w:gridCol w:w="1529"/>
        <w:gridCol w:w="920"/>
        <w:gridCol w:w="786"/>
        <w:gridCol w:w="2306"/>
        <w:gridCol w:w="1777"/>
        <w:gridCol w:w="1214"/>
        <w:gridCol w:w="893"/>
      </w:tblGrid>
      <w:tr w:rsidR="006D03CE" w:rsidRPr="00A34118" w14:paraId="2070DCEB" w14:textId="77777777">
        <w:trPr>
          <w:trHeight w:val="513"/>
        </w:trPr>
        <w:tc>
          <w:tcPr>
            <w:tcW w:w="10411" w:type="dxa"/>
            <w:gridSpan w:val="8"/>
            <w:tcBorders>
              <w:top w:val="single" w:sz="4" w:space="0" w:color="000000"/>
              <w:left w:val="single" w:sz="4" w:space="0" w:color="000000"/>
              <w:bottom w:val="single" w:sz="4" w:space="0" w:color="000000"/>
              <w:right w:val="single" w:sz="4" w:space="0" w:color="000000"/>
            </w:tcBorders>
            <w:noWrap/>
            <w:vAlign w:val="center"/>
          </w:tcPr>
          <w:p w14:paraId="007EEDAE"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服务清单表</w:t>
            </w:r>
          </w:p>
        </w:tc>
      </w:tr>
      <w:tr w:rsidR="006D03CE" w:rsidRPr="00A34118" w14:paraId="07BBDB9D" w14:textId="77777777">
        <w:trPr>
          <w:trHeight w:val="513"/>
        </w:trPr>
        <w:tc>
          <w:tcPr>
            <w:tcW w:w="10411" w:type="dxa"/>
            <w:gridSpan w:val="8"/>
            <w:tcBorders>
              <w:top w:val="single" w:sz="4" w:space="0" w:color="000000"/>
              <w:left w:val="single" w:sz="4" w:space="0" w:color="000000"/>
              <w:bottom w:val="single" w:sz="4" w:space="0" w:color="000000"/>
              <w:right w:val="single" w:sz="4" w:space="0" w:color="000000"/>
            </w:tcBorders>
            <w:noWrap/>
            <w:vAlign w:val="center"/>
          </w:tcPr>
          <w:p w14:paraId="24D7D966" w14:textId="77777777" w:rsidR="006D03CE" w:rsidRPr="00A34118" w:rsidRDefault="00000000">
            <w:pPr>
              <w:widowControl/>
              <w:spacing w:line="360" w:lineRule="auto"/>
              <w:jc w:val="left"/>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服务日期：                                  地点：</w:t>
            </w:r>
          </w:p>
        </w:tc>
      </w:tr>
      <w:tr w:rsidR="006D03CE" w:rsidRPr="00A34118" w14:paraId="7E741AF2" w14:textId="77777777">
        <w:trPr>
          <w:trHeight w:val="595"/>
        </w:trPr>
        <w:tc>
          <w:tcPr>
            <w:tcW w:w="10411" w:type="dxa"/>
            <w:gridSpan w:val="8"/>
            <w:tcBorders>
              <w:top w:val="single" w:sz="4" w:space="0" w:color="000000"/>
              <w:left w:val="single" w:sz="4" w:space="0" w:color="000000"/>
              <w:bottom w:val="single" w:sz="4" w:space="0" w:color="000000"/>
              <w:right w:val="single" w:sz="4" w:space="0" w:color="000000"/>
            </w:tcBorders>
            <w:noWrap/>
            <w:vAlign w:val="center"/>
          </w:tcPr>
          <w:p w14:paraId="4CE4BEAF" w14:textId="77777777" w:rsidR="006D03CE" w:rsidRPr="00A34118" w:rsidRDefault="00000000">
            <w:pPr>
              <w:widowControl/>
              <w:spacing w:line="360" w:lineRule="auto"/>
              <w:jc w:val="left"/>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甲方：广州城投智奥发展有限公司          联系人：         电话：</w:t>
            </w:r>
          </w:p>
        </w:tc>
      </w:tr>
      <w:tr w:rsidR="006D03CE" w:rsidRPr="00A34118" w14:paraId="3277CDED" w14:textId="77777777">
        <w:trPr>
          <w:trHeight w:val="595"/>
        </w:trPr>
        <w:tc>
          <w:tcPr>
            <w:tcW w:w="10411" w:type="dxa"/>
            <w:gridSpan w:val="8"/>
            <w:tcBorders>
              <w:top w:val="single" w:sz="4" w:space="0" w:color="000000"/>
              <w:left w:val="single" w:sz="4" w:space="0" w:color="000000"/>
              <w:bottom w:val="single" w:sz="4" w:space="0" w:color="000000"/>
              <w:right w:val="single" w:sz="4" w:space="0" w:color="000000"/>
            </w:tcBorders>
            <w:noWrap/>
            <w:vAlign w:val="center"/>
          </w:tcPr>
          <w:p w14:paraId="473AB67E" w14:textId="77777777" w:rsidR="006D03CE" w:rsidRPr="00A34118" w:rsidRDefault="00000000">
            <w:pPr>
              <w:widowControl/>
              <w:spacing w:line="360" w:lineRule="auto"/>
              <w:jc w:val="left"/>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 xml:space="preserve">服务方：                                联系人：         电话： </w:t>
            </w:r>
          </w:p>
        </w:tc>
      </w:tr>
      <w:tr w:rsidR="006D03CE" w:rsidRPr="00A34118" w14:paraId="2667342C" w14:textId="77777777">
        <w:trPr>
          <w:trHeight w:val="513"/>
        </w:trPr>
        <w:tc>
          <w:tcPr>
            <w:tcW w:w="986" w:type="dxa"/>
            <w:tcBorders>
              <w:top w:val="single" w:sz="4" w:space="0" w:color="000000"/>
              <w:left w:val="single" w:sz="4" w:space="0" w:color="000000"/>
              <w:bottom w:val="single" w:sz="4" w:space="0" w:color="000000"/>
              <w:right w:val="single" w:sz="4" w:space="0" w:color="000000"/>
            </w:tcBorders>
            <w:noWrap/>
            <w:vAlign w:val="center"/>
          </w:tcPr>
          <w:p w14:paraId="3923C1E2"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序号</w:t>
            </w:r>
          </w:p>
        </w:tc>
        <w:tc>
          <w:tcPr>
            <w:tcW w:w="1529" w:type="dxa"/>
            <w:tcBorders>
              <w:top w:val="single" w:sz="4" w:space="0" w:color="000000"/>
              <w:left w:val="single" w:sz="4" w:space="0" w:color="000000"/>
              <w:bottom w:val="single" w:sz="4" w:space="0" w:color="000000"/>
              <w:right w:val="single" w:sz="4" w:space="0" w:color="000000"/>
            </w:tcBorders>
            <w:noWrap/>
            <w:vAlign w:val="center"/>
          </w:tcPr>
          <w:p w14:paraId="2BD1CB34"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服务内容</w:t>
            </w:r>
          </w:p>
        </w:tc>
        <w:tc>
          <w:tcPr>
            <w:tcW w:w="920" w:type="dxa"/>
            <w:tcBorders>
              <w:top w:val="single" w:sz="4" w:space="0" w:color="000000"/>
              <w:left w:val="single" w:sz="4" w:space="0" w:color="000000"/>
              <w:bottom w:val="single" w:sz="4" w:space="0" w:color="000000"/>
              <w:right w:val="single" w:sz="4" w:space="0" w:color="000000"/>
            </w:tcBorders>
            <w:noWrap/>
            <w:vAlign w:val="center"/>
          </w:tcPr>
          <w:p w14:paraId="2A6D4409"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规格</w:t>
            </w:r>
          </w:p>
        </w:tc>
        <w:tc>
          <w:tcPr>
            <w:tcW w:w="786" w:type="dxa"/>
            <w:tcBorders>
              <w:top w:val="single" w:sz="4" w:space="0" w:color="000000"/>
              <w:left w:val="single" w:sz="4" w:space="0" w:color="000000"/>
              <w:bottom w:val="single" w:sz="4" w:space="0" w:color="000000"/>
              <w:right w:val="single" w:sz="4" w:space="0" w:color="000000"/>
            </w:tcBorders>
            <w:vAlign w:val="center"/>
          </w:tcPr>
          <w:p w14:paraId="3CD7E550"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数量</w:t>
            </w:r>
          </w:p>
        </w:tc>
        <w:tc>
          <w:tcPr>
            <w:tcW w:w="2306" w:type="dxa"/>
            <w:tcBorders>
              <w:top w:val="single" w:sz="4" w:space="0" w:color="000000"/>
              <w:left w:val="single" w:sz="4" w:space="0" w:color="000000"/>
              <w:bottom w:val="single" w:sz="4" w:space="0" w:color="000000"/>
              <w:right w:val="single" w:sz="4" w:space="0" w:color="000000"/>
            </w:tcBorders>
            <w:noWrap/>
            <w:vAlign w:val="center"/>
          </w:tcPr>
          <w:p w14:paraId="4184F1F3"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单位</w:t>
            </w:r>
          </w:p>
        </w:tc>
        <w:tc>
          <w:tcPr>
            <w:tcW w:w="1777" w:type="dxa"/>
            <w:tcBorders>
              <w:top w:val="single" w:sz="4" w:space="0" w:color="000000"/>
              <w:left w:val="single" w:sz="4" w:space="0" w:color="000000"/>
              <w:bottom w:val="single" w:sz="4" w:space="0" w:color="000000"/>
              <w:right w:val="single" w:sz="4" w:space="0" w:color="000000"/>
            </w:tcBorders>
            <w:vAlign w:val="center"/>
          </w:tcPr>
          <w:p w14:paraId="2442C07C"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单价</w:t>
            </w:r>
          </w:p>
        </w:tc>
        <w:tc>
          <w:tcPr>
            <w:tcW w:w="1214" w:type="dxa"/>
            <w:tcBorders>
              <w:top w:val="single" w:sz="4" w:space="0" w:color="000000"/>
              <w:left w:val="single" w:sz="4" w:space="0" w:color="000000"/>
              <w:bottom w:val="single" w:sz="4" w:space="0" w:color="000000"/>
              <w:right w:val="single" w:sz="4" w:space="0" w:color="000000"/>
            </w:tcBorders>
            <w:vAlign w:val="center"/>
          </w:tcPr>
          <w:p w14:paraId="2FDF1A48"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小计</w:t>
            </w: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1D000FB4"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备注</w:t>
            </w:r>
          </w:p>
        </w:tc>
      </w:tr>
      <w:tr w:rsidR="006D03CE" w:rsidRPr="00A34118" w14:paraId="375BA203" w14:textId="77777777">
        <w:trPr>
          <w:trHeight w:val="513"/>
        </w:trPr>
        <w:tc>
          <w:tcPr>
            <w:tcW w:w="986"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14:paraId="60495645"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w:t>
            </w:r>
          </w:p>
        </w:tc>
        <w:tc>
          <w:tcPr>
            <w:tcW w:w="8532" w:type="dxa"/>
            <w:gridSpan w:val="6"/>
            <w:tcBorders>
              <w:top w:val="single" w:sz="4" w:space="0" w:color="000000"/>
              <w:left w:val="single" w:sz="4" w:space="0" w:color="000000"/>
              <w:bottom w:val="single" w:sz="4" w:space="0" w:color="000000"/>
              <w:right w:val="single" w:sz="4" w:space="0" w:color="000000"/>
            </w:tcBorders>
            <w:shd w:val="clear" w:color="auto" w:fill="D0CECE"/>
            <w:noWrap/>
            <w:vAlign w:val="center"/>
          </w:tcPr>
          <w:p w14:paraId="787F908C" w14:textId="77777777" w:rsidR="006D03CE" w:rsidRPr="00A34118" w:rsidRDefault="006D03CE">
            <w:pPr>
              <w:spacing w:line="360" w:lineRule="auto"/>
              <w:jc w:val="left"/>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shd w:val="clear" w:color="auto" w:fill="D0CECE"/>
            <w:noWrap/>
            <w:vAlign w:val="center"/>
          </w:tcPr>
          <w:p w14:paraId="50D931E3" w14:textId="77777777" w:rsidR="006D03CE" w:rsidRPr="00A34118" w:rsidRDefault="006D03CE">
            <w:pPr>
              <w:spacing w:line="360" w:lineRule="auto"/>
              <w:jc w:val="center"/>
              <w:rPr>
                <w:rFonts w:ascii="宋体" w:eastAsia="宋体" w:hAnsi="宋体" w:cs="微软雅黑 Light" w:hint="eastAsia"/>
                <w:b/>
                <w:bCs/>
                <w:color w:val="000000"/>
                <w:szCs w:val="21"/>
              </w:rPr>
            </w:pPr>
          </w:p>
        </w:tc>
      </w:tr>
      <w:tr w:rsidR="006D03CE" w:rsidRPr="00A34118" w14:paraId="79FA3EE2" w14:textId="77777777">
        <w:trPr>
          <w:trHeight w:val="513"/>
        </w:trPr>
        <w:tc>
          <w:tcPr>
            <w:tcW w:w="986" w:type="dxa"/>
            <w:tcBorders>
              <w:top w:val="nil"/>
              <w:left w:val="single" w:sz="4" w:space="0" w:color="000000"/>
              <w:bottom w:val="single" w:sz="4" w:space="0" w:color="000000"/>
              <w:right w:val="single" w:sz="4" w:space="0" w:color="000000"/>
            </w:tcBorders>
            <w:noWrap/>
            <w:vAlign w:val="center"/>
          </w:tcPr>
          <w:p w14:paraId="5163310B"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A1.1</w:t>
            </w:r>
          </w:p>
        </w:tc>
        <w:tc>
          <w:tcPr>
            <w:tcW w:w="1529" w:type="dxa"/>
            <w:tcBorders>
              <w:top w:val="nil"/>
              <w:left w:val="single" w:sz="4" w:space="0" w:color="000000"/>
              <w:bottom w:val="single" w:sz="4" w:space="0" w:color="000000"/>
              <w:right w:val="single" w:sz="4" w:space="0" w:color="000000"/>
            </w:tcBorders>
            <w:vAlign w:val="center"/>
          </w:tcPr>
          <w:p w14:paraId="655D58AC"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920" w:type="dxa"/>
            <w:tcBorders>
              <w:top w:val="nil"/>
              <w:left w:val="single" w:sz="4" w:space="0" w:color="000000"/>
              <w:bottom w:val="single" w:sz="4" w:space="0" w:color="000000"/>
              <w:right w:val="single" w:sz="4" w:space="0" w:color="000000"/>
            </w:tcBorders>
            <w:vAlign w:val="center"/>
          </w:tcPr>
          <w:p w14:paraId="491FAAFB"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786" w:type="dxa"/>
            <w:tcBorders>
              <w:top w:val="nil"/>
              <w:left w:val="single" w:sz="4" w:space="0" w:color="000000"/>
              <w:bottom w:val="single" w:sz="4" w:space="0" w:color="000000"/>
              <w:right w:val="single" w:sz="4" w:space="0" w:color="000000"/>
            </w:tcBorders>
            <w:vAlign w:val="center"/>
          </w:tcPr>
          <w:p w14:paraId="5EEF399F"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2306" w:type="dxa"/>
            <w:tcBorders>
              <w:top w:val="nil"/>
              <w:left w:val="single" w:sz="4" w:space="0" w:color="000000"/>
              <w:bottom w:val="single" w:sz="4" w:space="0" w:color="000000"/>
              <w:right w:val="single" w:sz="4" w:space="0" w:color="000000"/>
            </w:tcBorders>
            <w:noWrap/>
            <w:vAlign w:val="center"/>
          </w:tcPr>
          <w:p w14:paraId="1A826BD2"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777" w:type="dxa"/>
            <w:tcBorders>
              <w:top w:val="nil"/>
              <w:left w:val="single" w:sz="4" w:space="0" w:color="000000"/>
              <w:bottom w:val="single" w:sz="4" w:space="0" w:color="000000"/>
              <w:right w:val="single" w:sz="4" w:space="0" w:color="000000"/>
            </w:tcBorders>
            <w:noWrap/>
            <w:vAlign w:val="center"/>
          </w:tcPr>
          <w:p w14:paraId="186F0FB6"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214" w:type="dxa"/>
            <w:tcBorders>
              <w:top w:val="nil"/>
              <w:left w:val="single" w:sz="4" w:space="0" w:color="000000"/>
              <w:bottom w:val="single" w:sz="4" w:space="0" w:color="000000"/>
              <w:right w:val="single" w:sz="4" w:space="0" w:color="000000"/>
            </w:tcBorders>
            <w:noWrap/>
            <w:vAlign w:val="center"/>
          </w:tcPr>
          <w:p w14:paraId="77BA8A56"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4A5A018C" w14:textId="77777777" w:rsidR="006D03CE" w:rsidRPr="00A34118" w:rsidRDefault="006D03CE">
            <w:pPr>
              <w:spacing w:line="360" w:lineRule="auto"/>
              <w:rPr>
                <w:rFonts w:ascii="宋体" w:eastAsia="宋体" w:hAnsi="宋体" w:cs="微软雅黑 Light" w:hint="eastAsia"/>
                <w:b/>
                <w:bCs/>
                <w:color w:val="000000"/>
                <w:szCs w:val="21"/>
              </w:rPr>
            </w:pPr>
          </w:p>
        </w:tc>
      </w:tr>
      <w:tr w:rsidR="006D03CE" w:rsidRPr="00A34118" w14:paraId="4BFD8E56" w14:textId="77777777">
        <w:trPr>
          <w:trHeight w:val="513"/>
        </w:trPr>
        <w:tc>
          <w:tcPr>
            <w:tcW w:w="986" w:type="dxa"/>
            <w:tcBorders>
              <w:top w:val="nil"/>
              <w:left w:val="single" w:sz="4" w:space="0" w:color="000000"/>
              <w:bottom w:val="single" w:sz="4" w:space="0" w:color="000000"/>
              <w:right w:val="single" w:sz="4" w:space="0" w:color="000000"/>
            </w:tcBorders>
            <w:noWrap/>
            <w:vAlign w:val="center"/>
          </w:tcPr>
          <w:p w14:paraId="104B5AF1"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A1.2</w:t>
            </w:r>
          </w:p>
        </w:tc>
        <w:tc>
          <w:tcPr>
            <w:tcW w:w="1529" w:type="dxa"/>
            <w:tcBorders>
              <w:top w:val="nil"/>
              <w:left w:val="single" w:sz="4" w:space="0" w:color="000000"/>
              <w:bottom w:val="single" w:sz="4" w:space="0" w:color="000000"/>
              <w:right w:val="single" w:sz="4" w:space="0" w:color="000000"/>
            </w:tcBorders>
            <w:vAlign w:val="center"/>
          </w:tcPr>
          <w:p w14:paraId="35EC8653"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920" w:type="dxa"/>
            <w:tcBorders>
              <w:top w:val="nil"/>
              <w:left w:val="single" w:sz="4" w:space="0" w:color="000000"/>
              <w:bottom w:val="single" w:sz="4" w:space="0" w:color="000000"/>
              <w:right w:val="single" w:sz="4" w:space="0" w:color="000000"/>
            </w:tcBorders>
            <w:vAlign w:val="center"/>
          </w:tcPr>
          <w:p w14:paraId="4DE9EF86"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786" w:type="dxa"/>
            <w:tcBorders>
              <w:top w:val="nil"/>
              <w:left w:val="single" w:sz="4" w:space="0" w:color="000000"/>
              <w:bottom w:val="single" w:sz="4" w:space="0" w:color="000000"/>
              <w:right w:val="single" w:sz="4" w:space="0" w:color="000000"/>
            </w:tcBorders>
            <w:vAlign w:val="center"/>
          </w:tcPr>
          <w:p w14:paraId="2296CB90"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2306" w:type="dxa"/>
            <w:tcBorders>
              <w:top w:val="nil"/>
              <w:left w:val="single" w:sz="4" w:space="0" w:color="000000"/>
              <w:bottom w:val="single" w:sz="4" w:space="0" w:color="000000"/>
              <w:right w:val="single" w:sz="4" w:space="0" w:color="000000"/>
            </w:tcBorders>
            <w:noWrap/>
            <w:vAlign w:val="center"/>
          </w:tcPr>
          <w:p w14:paraId="0E0C0BA9"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777" w:type="dxa"/>
            <w:tcBorders>
              <w:top w:val="nil"/>
              <w:left w:val="single" w:sz="4" w:space="0" w:color="000000"/>
              <w:bottom w:val="single" w:sz="4" w:space="0" w:color="000000"/>
              <w:right w:val="single" w:sz="4" w:space="0" w:color="000000"/>
            </w:tcBorders>
            <w:noWrap/>
            <w:vAlign w:val="center"/>
          </w:tcPr>
          <w:p w14:paraId="7F281CA5"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214" w:type="dxa"/>
            <w:tcBorders>
              <w:top w:val="nil"/>
              <w:left w:val="single" w:sz="4" w:space="0" w:color="000000"/>
              <w:bottom w:val="single" w:sz="4" w:space="0" w:color="000000"/>
              <w:right w:val="single" w:sz="4" w:space="0" w:color="000000"/>
            </w:tcBorders>
            <w:noWrap/>
            <w:vAlign w:val="center"/>
          </w:tcPr>
          <w:p w14:paraId="40DFE65E"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68958ADF" w14:textId="77777777" w:rsidR="006D03CE" w:rsidRPr="00A34118" w:rsidRDefault="006D03CE">
            <w:pPr>
              <w:spacing w:line="360" w:lineRule="auto"/>
              <w:rPr>
                <w:rFonts w:ascii="宋体" w:eastAsia="宋体" w:hAnsi="宋体" w:cs="微软雅黑 Light" w:hint="eastAsia"/>
                <w:b/>
                <w:bCs/>
                <w:color w:val="000000"/>
                <w:szCs w:val="21"/>
              </w:rPr>
            </w:pPr>
          </w:p>
        </w:tc>
      </w:tr>
      <w:tr w:rsidR="006D03CE" w:rsidRPr="00A34118" w14:paraId="2B8F52DF" w14:textId="77777777">
        <w:trPr>
          <w:trHeight w:val="513"/>
        </w:trPr>
        <w:tc>
          <w:tcPr>
            <w:tcW w:w="986" w:type="dxa"/>
            <w:tcBorders>
              <w:top w:val="nil"/>
              <w:left w:val="single" w:sz="4" w:space="0" w:color="000000"/>
              <w:bottom w:val="single" w:sz="4" w:space="0" w:color="000000"/>
              <w:right w:val="single" w:sz="4" w:space="0" w:color="000000"/>
            </w:tcBorders>
            <w:noWrap/>
            <w:vAlign w:val="center"/>
          </w:tcPr>
          <w:p w14:paraId="594A66B6"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A1.3</w:t>
            </w:r>
          </w:p>
        </w:tc>
        <w:tc>
          <w:tcPr>
            <w:tcW w:w="1529" w:type="dxa"/>
            <w:tcBorders>
              <w:top w:val="single" w:sz="4" w:space="0" w:color="000000"/>
              <w:left w:val="single" w:sz="4" w:space="0" w:color="000000"/>
              <w:bottom w:val="single" w:sz="4" w:space="0" w:color="000000"/>
              <w:right w:val="single" w:sz="4" w:space="0" w:color="000000"/>
            </w:tcBorders>
            <w:vAlign w:val="center"/>
          </w:tcPr>
          <w:p w14:paraId="16533C6C"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920" w:type="dxa"/>
            <w:tcBorders>
              <w:top w:val="single" w:sz="4" w:space="0" w:color="000000"/>
              <w:left w:val="single" w:sz="4" w:space="0" w:color="000000"/>
              <w:bottom w:val="single" w:sz="4" w:space="0" w:color="000000"/>
              <w:right w:val="single" w:sz="4" w:space="0" w:color="000000"/>
            </w:tcBorders>
            <w:vAlign w:val="center"/>
          </w:tcPr>
          <w:p w14:paraId="1241A8B8"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7BF25822"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2306" w:type="dxa"/>
            <w:tcBorders>
              <w:top w:val="nil"/>
              <w:left w:val="single" w:sz="4" w:space="0" w:color="000000"/>
              <w:bottom w:val="single" w:sz="4" w:space="0" w:color="000000"/>
              <w:right w:val="single" w:sz="4" w:space="0" w:color="000000"/>
            </w:tcBorders>
            <w:noWrap/>
            <w:vAlign w:val="center"/>
          </w:tcPr>
          <w:p w14:paraId="1B2C0086"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777" w:type="dxa"/>
            <w:tcBorders>
              <w:top w:val="single" w:sz="4" w:space="0" w:color="000000"/>
              <w:left w:val="single" w:sz="4" w:space="0" w:color="000000"/>
              <w:bottom w:val="single" w:sz="4" w:space="0" w:color="000000"/>
              <w:right w:val="single" w:sz="4" w:space="0" w:color="000000"/>
            </w:tcBorders>
            <w:noWrap/>
            <w:vAlign w:val="center"/>
          </w:tcPr>
          <w:p w14:paraId="021CC503"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214" w:type="dxa"/>
            <w:tcBorders>
              <w:top w:val="nil"/>
              <w:left w:val="single" w:sz="4" w:space="0" w:color="000000"/>
              <w:bottom w:val="single" w:sz="4" w:space="0" w:color="000000"/>
              <w:right w:val="single" w:sz="4" w:space="0" w:color="000000"/>
            </w:tcBorders>
            <w:noWrap/>
            <w:vAlign w:val="center"/>
          </w:tcPr>
          <w:p w14:paraId="24BEBDA3"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447DDCE0" w14:textId="77777777" w:rsidR="006D03CE" w:rsidRPr="00A34118" w:rsidRDefault="006D03CE">
            <w:pPr>
              <w:spacing w:line="360" w:lineRule="auto"/>
              <w:rPr>
                <w:rFonts w:ascii="宋体" w:eastAsia="宋体" w:hAnsi="宋体" w:cs="微软雅黑 Light" w:hint="eastAsia"/>
                <w:b/>
                <w:bCs/>
                <w:color w:val="000000"/>
                <w:szCs w:val="21"/>
              </w:rPr>
            </w:pPr>
          </w:p>
        </w:tc>
      </w:tr>
      <w:tr w:rsidR="006D03CE" w:rsidRPr="00A34118" w14:paraId="56B53EF5" w14:textId="77777777">
        <w:trPr>
          <w:trHeight w:val="513"/>
        </w:trPr>
        <w:tc>
          <w:tcPr>
            <w:tcW w:w="986" w:type="dxa"/>
            <w:tcBorders>
              <w:top w:val="nil"/>
              <w:left w:val="single" w:sz="4" w:space="0" w:color="000000"/>
              <w:bottom w:val="single" w:sz="4" w:space="0" w:color="000000"/>
              <w:right w:val="single" w:sz="4" w:space="0" w:color="000000"/>
            </w:tcBorders>
            <w:noWrap/>
            <w:vAlign w:val="center"/>
          </w:tcPr>
          <w:p w14:paraId="346AF227"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A1.4</w:t>
            </w:r>
          </w:p>
        </w:tc>
        <w:tc>
          <w:tcPr>
            <w:tcW w:w="1529" w:type="dxa"/>
            <w:tcBorders>
              <w:top w:val="single" w:sz="4" w:space="0" w:color="000000"/>
              <w:left w:val="single" w:sz="4" w:space="0" w:color="000000"/>
              <w:bottom w:val="single" w:sz="4" w:space="0" w:color="000000"/>
              <w:right w:val="single" w:sz="4" w:space="0" w:color="000000"/>
            </w:tcBorders>
            <w:vAlign w:val="center"/>
          </w:tcPr>
          <w:p w14:paraId="05D8A467"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920" w:type="dxa"/>
            <w:tcBorders>
              <w:top w:val="single" w:sz="4" w:space="0" w:color="000000"/>
              <w:left w:val="single" w:sz="4" w:space="0" w:color="000000"/>
              <w:bottom w:val="single" w:sz="4" w:space="0" w:color="000000"/>
              <w:right w:val="single" w:sz="4" w:space="0" w:color="000000"/>
            </w:tcBorders>
            <w:vAlign w:val="center"/>
          </w:tcPr>
          <w:p w14:paraId="6327BBE9"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660D834"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2306" w:type="dxa"/>
            <w:tcBorders>
              <w:top w:val="nil"/>
              <w:left w:val="single" w:sz="4" w:space="0" w:color="000000"/>
              <w:bottom w:val="single" w:sz="4" w:space="0" w:color="000000"/>
              <w:right w:val="single" w:sz="4" w:space="0" w:color="000000"/>
            </w:tcBorders>
            <w:noWrap/>
            <w:vAlign w:val="center"/>
          </w:tcPr>
          <w:p w14:paraId="4C52EE59"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248EB3A9"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214" w:type="dxa"/>
            <w:tcBorders>
              <w:top w:val="nil"/>
              <w:left w:val="single" w:sz="4" w:space="0" w:color="000000"/>
              <w:bottom w:val="single" w:sz="4" w:space="0" w:color="000000"/>
              <w:right w:val="single" w:sz="4" w:space="0" w:color="000000"/>
            </w:tcBorders>
            <w:noWrap/>
            <w:vAlign w:val="center"/>
          </w:tcPr>
          <w:p w14:paraId="118F2061"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3AD9F5BE" w14:textId="77777777" w:rsidR="006D03CE" w:rsidRPr="00A34118" w:rsidRDefault="006D03CE">
            <w:pPr>
              <w:spacing w:line="360" w:lineRule="auto"/>
              <w:rPr>
                <w:rFonts w:ascii="宋体" w:eastAsia="宋体" w:hAnsi="宋体" w:cs="微软雅黑 Light" w:hint="eastAsia"/>
                <w:b/>
                <w:bCs/>
                <w:color w:val="000000"/>
                <w:szCs w:val="21"/>
              </w:rPr>
            </w:pPr>
          </w:p>
        </w:tc>
      </w:tr>
      <w:tr w:rsidR="006D03CE" w:rsidRPr="00A34118" w14:paraId="21C8E33A" w14:textId="77777777">
        <w:trPr>
          <w:trHeight w:val="513"/>
        </w:trPr>
        <w:tc>
          <w:tcPr>
            <w:tcW w:w="986" w:type="dxa"/>
            <w:tcBorders>
              <w:top w:val="nil"/>
              <w:left w:val="single" w:sz="4" w:space="0" w:color="000000"/>
              <w:bottom w:val="single" w:sz="4" w:space="0" w:color="000000"/>
              <w:right w:val="single" w:sz="4" w:space="0" w:color="000000"/>
            </w:tcBorders>
            <w:noWrap/>
            <w:vAlign w:val="center"/>
          </w:tcPr>
          <w:p w14:paraId="023D1B0B"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A1.5</w:t>
            </w:r>
          </w:p>
        </w:tc>
        <w:tc>
          <w:tcPr>
            <w:tcW w:w="1529" w:type="dxa"/>
            <w:tcBorders>
              <w:top w:val="single" w:sz="4" w:space="0" w:color="000000"/>
              <w:left w:val="single" w:sz="4" w:space="0" w:color="000000"/>
              <w:bottom w:val="single" w:sz="4" w:space="0" w:color="000000"/>
              <w:right w:val="single" w:sz="4" w:space="0" w:color="000000"/>
            </w:tcBorders>
            <w:vAlign w:val="center"/>
          </w:tcPr>
          <w:p w14:paraId="7D4326E5"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920" w:type="dxa"/>
            <w:tcBorders>
              <w:top w:val="single" w:sz="4" w:space="0" w:color="000000"/>
              <w:left w:val="single" w:sz="4" w:space="0" w:color="000000"/>
              <w:bottom w:val="single" w:sz="4" w:space="0" w:color="000000"/>
              <w:right w:val="single" w:sz="4" w:space="0" w:color="000000"/>
            </w:tcBorders>
            <w:vAlign w:val="center"/>
          </w:tcPr>
          <w:p w14:paraId="14381E5A"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47F1102D"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2306" w:type="dxa"/>
            <w:tcBorders>
              <w:top w:val="nil"/>
              <w:left w:val="single" w:sz="4" w:space="0" w:color="000000"/>
              <w:bottom w:val="single" w:sz="4" w:space="0" w:color="000000"/>
              <w:right w:val="single" w:sz="4" w:space="0" w:color="000000"/>
            </w:tcBorders>
            <w:noWrap/>
            <w:vAlign w:val="center"/>
          </w:tcPr>
          <w:p w14:paraId="06067202"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40505A2B" w14:textId="77777777" w:rsidR="006D03CE" w:rsidRPr="00A34118" w:rsidRDefault="006D03CE">
            <w:pPr>
              <w:spacing w:line="360" w:lineRule="auto"/>
              <w:jc w:val="center"/>
              <w:rPr>
                <w:rFonts w:ascii="宋体" w:eastAsia="宋体" w:hAnsi="宋体" w:cs="微软雅黑 Light" w:hint="eastAsia"/>
                <w:color w:val="000000"/>
                <w:szCs w:val="21"/>
              </w:rPr>
            </w:pPr>
          </w:p>
        </w:tc>
        <w:tc>
          <w:tcPr>
            <w:tcW w:w="1214" w:type="dxa"/>
            <w:tcBorders>
              <w:top w:val="nil"/>
              <w:left w:val="single" w:sz="4" w:space="0" w:color="000000"/>
              <w:bottom w:val="single" w:sz="4" w:space="0" w:color="000000"/>
              <w:right w:val="single" w:sz="4" w:space="0" w:color="000000"/>
            </w:tcBorders>
            <w:noWrap/>
            <w:vAlign w:val="center"/>
          </w:tcPr>
          <w:p w14:paraId="659FFA3C"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893" w:type="dxa"/>
            <w:tcBorders>
              <w:top w:val="single" w:sz="4" w:space="0" w:color="000000"/>
              <w:left w:val="single" w:sz="4" w:space="0" w:color="000000"/>
              <w:bottom w:val="single" w:sz="4" w:space="0" w:color="000000"/>
              <w:right w:val="single" w:sz="4" w:space="0" w:color="000000"/>
            </w:tcBorders>
            <w:noWrap/>
            <w:vAlign w:val="center"/>
          </w:tcPr>
          <w:p w14:paraId="454FCF1A" w14:textId="77777777" w:rsidR="006D03CE" w:rsidRPr="00A34118" w:rsidRDefault="006D03CE">
            <w:pPr>
              <w:spacing w:line="360" w:lineRule="auto"/>
              <w:rPr>
                <w:rFonts w:ascii="宋体" w:eastAsia="宋体" w:hAnsi="宋体" w:cs="微软雅黑 Light" w:hint="eastAsia"/>
                <w:b/>
                <w:bCs/>
                <w:color w:val="000000"/>
                <w:szCs w:val="21"/>
              </w:rPr>
            </w:pPr>
          </w:p>
        </w:tc>
      </w:tr>
      <w:tr w:rsidR="006D03CE" w:rsidRPr="00A34118" w14:paraId="03A30646" w14:textId="77777777">
        <w:trPr>
          <w:trHeight w:val="513"/>
        </w:trPr>
        <w:tc>
          <w:tcPr>
            <w:tcW w:w="986" w:type="dxa"/>
            <w:vMerge w:val="restart"/>
            <w:tcBorders>
              <w:top w:val="single" w:sz="4" w:space="0" w:color="000000"/>
              <w:left w:val="single" w:sz="4" w:space="0" w:color="000000"/>
              <w:bottom w:val="single" w:sz="4" w:space="0" w:color="000000"/>
              <w:right w:val="single" w:sz="4" w:space="0" w:color="000000"/>
            </w:tcBorders>
            <w:noWrap/>
            <w:vAlign w:val="center"/>
          </w:tcPr>
          <w:p w14:paraId="32C1E630" w14:textId="77777777" w:rsidR="006D03CE" w:rsidRPr="00A34118" w:rsidRDefault="00000000">
            <w:pPr>
              <w:widowControl/>
              <w:spacing w:line="360" w:lineRule="auto"/>
              <w:jc w:val="center"/>
              <w:textAlignment w:val="center"/>
              <w:rPr>
                <w:rFonts w:ascii="宋体" w:eastAsia="宋体" w:hAnsi="宋体" w:cs="微软雅黑 Light" w:hint="eastAsia"/>
                <w:b/>
                <w:bCs/>
                <w:color w:val="000000"/>
                <w:szCs w:val="21"/>
              </w:rPr>
            </w:pPr>
            <w:r w:rsidRPr="00A34118">
              <w:rPr>
                <w:rFonts w:ascii="宋体" w:eastAsia="宋体" w:hAnsi="宋体" w:cs="微软雅黑 Light" w:hint="eastAsia"/>
                <w:b/>
                <w:bCs/>
                <w:color w:val="000000"/>
                <w:kern w:val="0"/>
                <w:szCs w:val="21"/>
                <w:lang w:bidi="ar"/>
              </w:rPr>
              <w:t>备注：</w:t>
            </w:r>
          </w:p>
        </w:tc>
        <w:tc>
          <w:tcPr>
            <w:tcW w:w="9425" w:type="dxa"/>
            <w:gridSpan w:val="7"/>
            <w:tcBorders>
              <w:top w:val="single" w:sz="4" w:space="0" w:color="000000"/>
              <w:left w:val="single" w:sz="4" w:space="0" w:color="000000"/>
              <w:bottom w:val="single" w:sz="4" w:space="0" w:color="000000"/>
              <w:right w:val="single" w:sz="4" w:space="0" w:color="000000"/>
            </w:tcBorders>
            <w:noWrap/>
            <w:vAlign w:val="center"/>
          </w:tcPr>
          <w:p w14:paraId="53A8892B" w14:textId="77777777" w:rsidR="006D03CE" w:rsidRPr="00A34118" w:rsidRDefault="00000000">
            <w:pPr>
              <w:spacing w:line="360" w:lineRule="auto"/>
              <w:jc w:val="left"/>
              <w:rPr>
                <w:rFonts w:ascii="宋体" w:eastAsia="宋体" w:hAnsi="宋体" w:cs="微软雅黑 Light" w:hint="eastAsia"/>
                <w:color w:val="000000"/>
                <w:szCs w:val="21"/>
              </w:rPr>
            </w:pPr>
            <w:r w:rsidRPr="00A34118">
              <w:rPr>
                <w:rFonts w:ascii="宋体" w:eastAsia="宋体" w:hAnsi="宋体" w:cs="微软雅黑 Light" w:hint="eastAsia"/>
                <w:b/>
                <w:bCs/>
                <w:color w:val="000000"/>
                <w:szCs w:val="21"/>
              </w:rPr>
              <w:t>1、</w:t>
            </w:r>
          </w:p>
        </w:tc>
      </w:tr>
      <w:tr w:rsidR="006D03CE" w:rsidRPr="00A34118" w14:paraId="25F02255" w14:textId="77777777">
        <w:trPr>
          <w:trHeight w:val="513"/>
        </w:trPr>
        <w:tc>
          <w:tcPr>
            <w:tcW w:w="986" w:type="dxa"/>
            <w:vMerge/>
            <w:tcBorders>
              <w:top w:val="single" w:sz="4" w:space="0" w:color="000000"/>
              <w:left w:val="single" w:sz="4" w:space="0" w:color="000000"/>
              <w:bottom w:val="single" w:sz="4" w:space="0" w:color="000000"/>
              <w:right w:val="single" w:sz="4" w:space="0" w:color="000000"/>
            </w:tcBorders>
            <w:noWrap/>
            <w:vAlign w:val="center"/>
          </w:tcPr>
          <w:p w14:paraId="20346221"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9425" w:type="dxa"/>
            <w:gridSpan w:val="7"/>
            <w:tcBorders>
              <w:top w:val="single" w:sz="4" w:space="0" w:color="000000"/>
              <w:left w:val="single" w:sz="4" w:space="0" w:color="000000"/>
              <w:bottom w:val="single" w:sz="4" w:space="0" w:color="000000"/>
              <w:right w:val="single" w:sz="4" w:space="0" w:color="000000"/>
            </w:tcBorders>
            <w:noWrap/>
            <w:vAlign w:val="center"/>
          </w:tcPr>
          <w:p w14:paraId="14A55665" w14:textId="77777777" w:rsidR="006D03CE" w:rsidRPr="00A34118" w:rsidRDefault="00000000">
            <w:pPr>
              <w:spacing w:line="360" w:lineRule="auto"/>
              <w:jc w:val="left"/>
              <w:rPr>
                <w:rFonts w:ascii="宋体" w:eastAsia="宋体" w:hAnsi="宋体" w:cs="微软雅黑 Light" w:hint="eastAsia"/>
                <w:color w:val="000000"/>
                <w:szCs w:val="21"/>
              </w:rPr>
            </w:pPr>
            <w:r w:rsidRPr="00A34118">
              <w:rPr>
                <w:rFonts w:ascii="宋体" w:eastAsia="宋体" w:hAnsi="宋体" w:cs="微软雅黑 Light" w:hint="eastAsia"/>
                <w:b/>
                <w:bCs/>
                <w:color w:val="000000"/>
                <w:szCs w:val="21"/>
              </w:rPr>
              <w:t>2、</w:t>
            </w:r>
          </w:p>
        </w:tc>
      </w:tr>
      <w:tr w:rsidR="006D03CE" w:rsidRPr="00A34118" w14:paraId="36676EC4" w14:textId="77777777">
        <w:trPr>
          <w:trHeight w:val="513"/>
        </w:trPr>
        <w:tc>
          <w:tcPr>
            <w:tcW w:w="986" w:type="dxa"/>
            <w:vMerge/>
            <w:tcBorders>
              <w:top w:val="single" w:sz="4" w:space="0" w:color="000000"/>
              <w:left w:val="single" w:sz="4" w:space="0" w:color="000000"/>
              <w:bottom w:val="single" w:sz="4" w:space="0" w:color="000000"/>
              <w:right w:val="single" w:sz="4" w:space="0" w:color="000000"/>
            </w:tcBorders>
            <w:noWrap/>
            <w:vAlign w:val="center"/>
          </w:tcPr>
          <w:p w14:paraId="0861CEDB" w14:textId="77777777" w:rsidR="006D03CE" w:rsidRPr="00A34118" w:rsidRDefault="006D03CE">
            <w:pPr>
              <w:spacing w:line="360" w:lineRule="auto"/>
              <w:jc w:val="center"/>
              <w:rPr>
                <w:rFonts w:ascii="宋体" w:eastAsia="宋体" w:hAnsi="宋体" w:cs="微软雅黑 Light" w:hint="eastAsia"/>
                <w:b/>
                <w:bCs/>
                <w:color w:val="000000"/>
                <w:szCs w:val="21"/>
              </w:rPr>
            </w:pPr>
          </w:p>
        </w:tc>
        <w:tc>
          <w:tcPr>
            <w:tcW w:w="9425" w:type="dxa"/>
            <w:gridSpan w:val="7"/>
            <w:tcBorders>
              <w:top w:val="single" w:sz="4" w:space="0" w:color="000000"/>
              <w:left w:val="single" w:sz="4" w:space="0" w:color="000000"/>
              <w:bottom w:val="single" w:sz="4" w:space="0" w:color="000000"/>
              <w:right w:val="single" w:sz="4" w:space="0" w:color="000000"/>
            </w:tcBorders>
            <w:noWrap/>
            <w:vAlign w:val="center"/>
          </w:tcPr>
          <w:p w14:paraId="2B494EF9" w14:textId="77777777" w:rsidR="006D03CE" w:rsidRPr="00A34118" w:rsidRDefault="00000000">
            <w:pPr>
              <w:spacing w:line="360" w:lineRule="auto"/>
              <w:jc w:val="left"/>
              <w:rPr>
                <w:rFonts w:ascii="宋体" w:eastAsia="宋体" w:hAnsi="宋体" w:cs="微软雅黑 Light" w:hint="eastAsia"/>
                <w:color w:val="000000"/>
                <w:szCs w:val="21"/>
              </w:rPr>
            </w:pPr>
            <w:r w:rsidRPr="00A34118">
              <w:rPr>
                <w:rFonts w:ascii="宋体" w:eastAsia="宋体" w:hAnsi="宋体" w:cs="微软雅黑 Light" w:hint="eastAsia"/>
                <w:b/>
                <w:bCs/>
                <w:color w:val="000000"/>
                <w:szCs w:val="21"/>
              </w:rPr>
              <w:t>3、</w:t>
            </w:r>
          </w:p>
        </w:tc>
      </w:tr>
      <w:tr w:rsidR="006D03CE" w:rsidRPr="00A34118" w14:paraId="5F279A21" w14:textId="77777777">
        <w:trPr>
          <w:trHeight w:val="521"/>
        </w:trPr>
        <w:tc>
          <w:tcPr>
            <w:tcW w:w="10411" w:type="dxa"/>
            <w:gridSpan w:val="8"/>
            <w:tcBorders>
              <w:top w:val="single" w:sz="4" w:space="0" w:color="000000"/>
              <w:left w:val="single" w:sz="4" w:space="0" w:color="000000"/>
              <w:bottom w:val="single" w:sz="4" w:space="0" w:color="000000"/>
              <w:right w:val="single" w:sz="4" w:space="0" w:color="000000"/>
            </w:tcBorders>
            <w:noWrap/>
            <w:vAlign w:val="center"/>
          </w:tcPr>
          <w:p w14:paraId="3911138B" w14:textId="77777777" w:rsidR="006D03CE" w:rsidRPr="00A34118" w:rsidRDefault="00000000">
            <w:pPr>
              <w:spacing w:line="360" w:lineRule="auto"/>
              <w:jc w:val="center"/>
              <w:rPr>
                <w:rFonts w:ascii="宋体" w:eastAsia="宋体" w:hAnsi="宋体" w:cs="微软雅黑 Light" w:hint="eastAsia"/>
                <w:color w:val="000000"/>
                <w:szCs w:val="21"/>
              </w:rPr>
            </w:pPr>
            <w:r w:rsidRPr="00A34118">
              <w:rPr>
                <w:rFonts w:ascii="宋体" w:eastAsia="宋体" w:hAnsi="宋体" w:cs="微软雅黑 Light" w:hint="eastAsia"/>
                <w:b/>
                <w:bCs/>
                <w:color w:val="000000"/>
                <w:kern w:val="0"/>
                <w:szCs w:val="21"/>
                <w:lang w:bidi="ar"/>
              </w:rPr>
              <w:t xml:space="preserve">                                      报价日期：</w:t>
            </w:r>
          </w:p>
        </w:tc>
      </w:tr>
    </w:tbl>
    <w:p w14:paraId="0D50CDA4" w14:textId="77777777" w:rsidR="006D03CE" w:rsidRPr="00A34118" w:rsidRDefault="006D03CE">
      <w:pPr>
        <w:widowControl/>
        <w:spacing w:line="360" w:lineRule="auto"/>
        <w:jc w:val="left"/>
        <w:rPr>
          <w:rFonts w:ascii="宋体" w:eastAsia="宋体" w:hAnsi="宋体" w:cs="微软雅黑 Light" w:hint="eastAsia"/>
          <w:b/>
          <w:bCs/>
          <w:szCs w:val="21"/>
        </w:rPr>
      </w:pPr>
    </w:p>
    <w:p w14:paraId="6FEDC466"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br w:type="page"/>
      </w:r>
    </w:p>
    <w:p w14:paraId="11B058EB"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lastRenderedPageBreak/>
        <w:t>附件3：</w:t>
      </w:r>
      <w:r w:rsidRPr="00A34118">
        <w:rPr>
          <w:rFonts w:ascii="宋体" w:eastAsia="宋体" w:hAnsi="宋体" w:cs="微软雅黑 Light"/>
          <w:b/>
          <w:bCs/>
          <w:szCs w:val="21"/>
        </w:rPr>
        <w:t>服务考核评分表</w:t>
      </w:r>
    </w:p>
    <w:tbl>
      <w:tblPr>
        <w:tblW w:w="8360" w:type="dxa"/>
        <w:jc w:val="center"/>
        <w:tblLook w:val="04A0" w:firstRow="1" w:lastRow="0" w:firstColumn="1" w:lastColumn="0" w:noHBand="0" w:noVBand="1"/>
      </w:tblPr>
      <w:tblGrid>
        <w:gridCol w:w="1040"/>
        <w:gridCol w:w="4200"/>
        <w:gridCol w:w="1040"/>
        <w:gridCol w:w="1040"/>
        <w:gridCol w:w="1040"/>
      </w:tblGrid>
      <w:tr w:rsidR="006D03CE" w:rsidRPr="00A34118" w14:paraId="099A89F6" w14:textId="77777777">
        <w:trPr>
          <w:trHeight w:val="510"/>
          <w:jc w:val="center"/>
        </w:trPr>
        <w:tc>
          <w:tcPr>
            <w:tcW w:w="8360" w:type="dxa"/>
            <w:gridSpan w:val="5"/>
            <w:tcBorders>
              <w:top w:val="single" w:sz="4" w:space="0" w:color="auto"/>
              <w:left w:val="single" w:sz="4" w:space="0" w:color="auto"/>
              <w:bottom w:val="single" w:sz="4" w:space="0" w:color="auto"/>
              <w:right w:val="single" w:sz="4" w:space="0" w:color="auto"/>
            </w:tcBorders>
            <w:vAlign w:val="center"/>
          </w:tcPr>
          <w:p w14:paraId="65159FA6" w14:textId="77777777" w:rsidR="006D03CE" w:rsidRPr="00A34118" w:rsidRDefault="00000000">
            <w:pPr>
              <w:widowControl/>
              <w:jc w:val="center"/>
              <w:rPr>
                <w:rFonts w:ascii="宋体" w:eastAsia="宋体" w:hAnsi="宋体" w:cs="宋体" w:hint="eastAsia"/>
                <w:b/>
                <w:bCs/>
                <w:color w:val="000000"/>
                <w:kern w:val="0"/>
                <w:szCs w:val="21"/>
              </w:rPr>
            </w:pPr>
            <w:r w:rsidRPr="00A34118">
              <w:rPr>
                <w:rFonts w:ascii="宋体" w:eastAsia="宋体" w:hAnsi="宋体" w:cs="宋体" w:hint="eastAsia"/>
                <w:b/>
                <w:bCs/>
                <w:color w:val="000000"/>
                <w:kern w:val="0"/>
                <w:szCs w:val="21"/>
              </w:rPr>
              <w:t>越秀国际会议中心音视频服务考核评分表</w:t>
            </w:r>
          </w:p>
        </w:tc>
      </w:tr>
      <w:tr w:rsidR="006D03CE" w:rsidRPr="00A34118" w14:paraId="2F28DB3B" w14:textId="77777777">
        <w:trPr>
          <w:trHeight w:val="510"/>
          <w:jc w:val="center"/>
        </w:trPr>
        <w:tc>
          <w:tcPr>
            <w:tcW w:w="8360" w:type="dxa"/>
            <w:gridSpan w:val="5"/>
            <w:tcBorders>
              <w:top w:val="single" w:sz="4" w:space="0" w:color="auto"/>
              <w:left w:val="single" w:sz="4" w:space="0" w:color="auto"/>
              <w:bottom w:val="single" w:sz="4" w:space="0" w:color="auto"/>
              <w:right w:val="single" w:sz="4" w:space="0" w:color="auto"/>
            </w:tcBorders>
            <w:vAlign w:val="center"/>
          </w:tcPr>
          <w:p w14:paraId="08AB5001" w14:textId="77777777" w:rsidR="006D03CE" w:rsidRPr="00A34118" w:rsidRDefault="00000000">
            <w:pPr>
              <w:widowControl/>
              <w:rPr>
                <w:rFonts w:ascii="宋体" w:eastAsia="宋体" w:hAnsi="宋体" w:cs="宋体" w:hint="eastAsia"/>
                <w:b/>
                <w:bCs/>
                <w:color w:val="000000"/>
                <w:kern w:val="0"/>
                <w:szCs w:val="21"/>
              </w:rPr>
            </w:pPr>
            <w:r w:rsidRPr="00A34118">
              <w:rPr>
                <w:rFonts w:ascii="宋体" w:eastAsia="宋体" w:hAnsi="宋体" w:cs="宋体" w:hint="eastAsia"/>
                <w:b/>
                <w:bCs/>
                <w:color w:val="000000"/>
                <w:kern w:val="0"/>
                <w:szCs w:val="21"/>
              </w:rPr>
              <w:t>活动名称：                                            活动地点：</w:t>
            </w:r>
          </w:p>
        </w:tc>
      </w:tr>
      <w:tr w:rsidR="006D03CE" w:rsidRPr="00A34118" w14:paraId="3C5E3901" w14:textId="77777777">
        <w:trPr>
          <w:trHeight w:val="510"/>
          <w:jc w:val="center"/>
        </w:trPr>
        <w:tc>
          <w:tcPr>
            <w:tcW w:w="8360" w:type="dxa"/>
            <w:gridSpan w:val="5"/>
            <w:tcBorders>
              <w:top w:val="single" w:sz="4" w:space="0" w:color="auto"/>
              <w:left w:val="single" w:sz="4" w:space="0" w:color="auto"/>
              <w:bottom w:val="single" w:sz="4" w:space="0" w:color="auto"/>
              <w:right w:val="single" w:sz="4" w:space="0" w:color="auto"/>
            </w:tcBorders>
            <w:vAlign w:val="center"/>
          </w:tcPr>
          <w:p w14:paraId="4D6F27FF" w14:textId="77777777" w:rsidR="006D03CE" w:rsidRPr="00A34118" w:rsidRDefault="00000000">
            <w:pPr>
              <w:widowControl/>
              <w:rPr>
                <w:rFonts w:ascii="宋体" w:eastAsia="宋体" w:hAnsi="宋体" w:cs="宋体" w:hint="eastAsia"/>
                <w:b/>
                <w:bCs/>
                <w:color w:val="000000"/>
                <w:kern w:val="0"/>
                <w:szCs w:val="21"/>
              </w:rPr>
            </w:pPr>
            <w:r w:rsidRPr="00A34118">
              <w:rPr>
                <w:rFonts w:ascii="宋体" w:eastAsia="宋体" w:hAnsi="宋体" w:cs="宋体" w:hint="eastAsia"/>
                <w:b/>
                <w:bCs/>
                <w:color w:val="000000"/>
                <w:kern w:val="0"/>
                <w:szCs w:val="21"/>
              </w:rPr>
              <w:t>服务商现场负责人：                                    日期：</w:t>
            </w:r>
          </w:p>
        </w:tc>
      </w:tr>
      <w:tr w:rsidR="006D03CE" w:rsidRPr="00A34118" w14:paraId="6214F1CD" w14:textId="77777777">
        <w:trPr>
          <w:trHeight w:val="510"/>
          <w:jc w:val="center"/>
        </w:trPr>
        <w:tc>
          <w:tcPr>
            <w:tcW w:w="1040" w:type="dxa"/>
            <w:tcBorders>
              <w:top w:val="nil"/>
              <w:left w:val="single" w:sz="4" w:space="0" w:color="auto"/>
              <w:bottom w:val="single" w:sz="4" w:space="0" w:color="auto"/>
              <w:right w:val="single" w:sz="4" w:space="0" w:color="auto"/>
            </w:tcBorders>
            <w:vAlign w:val="center"/>
          </w:tcPr>
          <w:p w14:paraId="05BDAD44"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考核项目</w:t>
            </w:r>
          </w:p>
        </w:tc>
        <w:tc>
          <w:tcPr>
            <w:tcW w:w="4200" w:type="dxa"/>
            <w:tcBorders>
              <w:top w:val="nil"/>
              <w:left w:val="nil"/>
              <w:bottom w:val="single" w:sz="4" w:space="0" w:color="auto"/>
              <w:right w:val="single" w:sz="4" w:space="0" w:color="auto"/>
            </w:tcBorders>
            <w:vAlign w:val="center"/>
          </w:tcPr>
          <w:p w14:paraId="58ACAB4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考核内容</w:t>
            </w:r>
          </w:p>
        </w:tc>
        <w:tc>
          <w:tcPr>
            <w:tcW w:w="1040" w:type="dxa"/>
            <w:tcBorders>
              <w:top w:val="nil"/>
              <w:left w:val="nil"/>
              <w:bottom w:val="single" w:sz="4" w:space="0" w:color="auto"/>
              <w:right w:val="single" w:sz="4" w:space="0" w:color="auto"/>
            </w:tcBorders>
            <w:vAlign w:val="center"/>
          </w:tcPr>
          <w:p w14:paraId="73335E4A"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标准分值</w:t>
            </w:r>
          </w:p>
        </w:tc>
        <w:tc>
          <w:tcPr>
            <w:tcW w:w="1040" w:type="dxa"/>
            <w:tcBorders>
              <w:top w:val="nil"/>
              <w:left w:val="nil"/>
              <w:bottom w:val="single" w:sz="4" w:space="0" w:color="auto"/>
              <w:right w:val="single" w:sz="4" w:space="0" w:color="auto"/>
            </w:tcBorders>
            <w:vAlign w:val="center"/>
          </w:tcPr>
          <w:p w14:paraId="14B5302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考核得分</w:t>
            </w:r>
          </w:p>
        </w:tc>
        <w:tc>
          <w:tcPr>
            <w:tcW w:w="1040" w:type="dxa"/>
            <w:tcBorders>
              <w:top w:val="nil"/>
              <w:left w:val="nil"/>
              <w:bottom w:val="single" w:sz="4" w:space="0" w:color="auto"/>
              <w:right w:val="single" w:sz="4" w:space="0" w:color="auto"/>
            </w:tcBorders>
            <w:vAlign w:val="center"/>
          </w:tcPr>
          <w:p w14:paraId="0603FD31"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扣分原因</w:t>
            </w:r>
          </w:p>
        </w:tc>
      </w:tr>
      <w:tr w:rsidR="006D03CE" w:rsidRPr="00A34118" w14:paraId="658ECE15" w14:textId="77777777">
        <w:trPr>
          <w:trHeight w:val="1160"/>
          <w:jc w:val="center"/>
        </w:trPr>
        <w:tc>
          <w:tcPr>
            <w:tcW w:w="1040" w:type="dxa"/>
            <w:vMerge w:val="restart"/>
            <w:tcBorders>
              <w:top w:val="nil"/>
              <w:left w:val="single" w:sz="4" w:space="0" w:color="auto"/>
              <w:bottom w:val="single" w:sz="4" w:space="0" w:color="auto"/>
              <w:right w:val="single" w:sz="4" w:space="0" w:color="auto"/>
            </w:tcBorders>
            <w:vAlign w:val="center"/>
          </w:tcPr>
          <w:p w14:paraId="588D3DBB"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驻场人员服务规范</w:t>
            </w:r>
          </w:p>
        </w:tc>
        <w:tc>
          <w:tcPr>
            <w:tcW w:w="4200" w:type="dxa"/>
            <w:tcBorders>
              <w:top w:val="nil"/>
              <w:left w:val="nil"/>
              <w:bottom w:val="single" w:sz="4" w:space="0" w:color="auto"/>
              <w:right w:val="single" w:sz="4" w:space="0" w:color="auto"/>
            </w:tcBorders>
            <w:vAlign w:val="center"/>
          </w:tcPr>
          <w:p w14:paraId="3D861D3A"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现场技术岗位职责、排班管理；人员按时到岗，严禁迟到、早退，未经甲方许可不得擅自离场、脱岗；人员变动没前报备。</w:t>
            </w:r>
          </w:p>
        </w:tc>
        <w:tc>
          <w:tcPr>
            <w:tcW w:w="1040" w:type="dxa"/>
            <w:tcBorders>
              <w:top w:val="nil"/>
              <w:left w:val="nil"/>
              <w:bottom w:val="single" w:sz="4" w:space="0" w:color="auto"/>
              <w:right w:val="single" w:sz="4" w:space="0" w:color="auto"/>
            </w:tcBorders>
            <w:vAlign w:val="center"/>
          </w:tcPr>
          <w:p w14:paraId="5D1C224B"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1B5C8A7D"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48399ED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6042C0B9"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3284D5C5"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2D09ADC0"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技术人员专业能力达标，服从甲方调度，沟通礼貌，响应需求及时。</w:t>
            </w:r>
          </w:p>
        </w:tc>
        <w:tc>
          <w:tcPr>
            <w:tcW w:w="1040" w:type="dxa"/>
            <w:tcBorders>
              <w:top w:val="nil"/>
              <w:left w:val="nil"/>
              <w:bottom w:val="single" w:sz="4" w:space="0" w:color="auto"/>
              <w:right w:val="single" w:sz="4" w:space="0" w:color="auto"/>
            </w:tcBorders>
            <w:vAlign w:val="center"/>
          </w:tcPr>
          <w:p w14:paraId="675B67A7"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38A467C1"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162D3B2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0C145AF8"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7BE86194"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1CF46BF2"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着装统一，文明沟通，禁止争吵、粗暴施工</w:t>
            </w:r>
          </w:p>
        </w:tc>
        <w:tc>
          <w:tcPr>
            <w:tcW w:w="1040" w:type="dxa"/>
            <w:tcBorders>
              <w:top w:val="nil"/>
              <w:left w:val="nil"/>
              <w:bottom w:val="single" w:sz="4" w:space="0" w:color="auto"/>
              <w:right w:val="single" w:sz="4" w:space="0" w:color="auto"/>
            </w:tcBorders>
            <w:vAlign w:val="center"/>
          </w:tcPr>
          <w:p w14:paraId="67DDDC1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6</w:t>
            </w:r>
          </w:p>
        </w:tc>
        <w:tc>
          <w:tcPr>
            <w:tcW w:w="1040" w:type="dxa"/>
            <w:tcBorders>
              <w:top w:val="nil"/>
              <w:left w:val="nil"/>
              <w:bottom w:val="single" w:sz="4" w:space="0" w:color="auto"/>
              <w:right w:val="single" w:sz="4" w:space="0" w:color="auto"/>
            </w:tcBorders>
            <w:vAlign w:val="center"/>
          </w:tcPr>
          <w:p w14:paraId="4551022C"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4FCD2514"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074817A4"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03F28263"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0980BC7A"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会议涉密素材不私自留存、外传；不随意拍摄活动画面；离场删除临时素材，遵守场地保密要求</w:t>
            </w:r>
          </w:p>
        </w:tc>
        <w:tc>
          <w:tcPr>
            <w:tcW w:w="1040" w:type="dxa"/>
            <w:tcBorders>
              <w:top w:val="nil"/>
              <w:left w:val="nil"/>
              <w:bottom w:val="single" w:sz="4" w:space="0" w:color="auto"/>
              <w:right w:val="single" w:sz="4" w:space="0" w:color="auto"/>
            </w:tcBorders>
            <w:vAlign w:val="center"/>
          </w:tcPr>
          <w:p w14:paraId="2ACB43C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6</w:t>
            </w:r>
          </w:p>
        </w:tc>
        <w:tc>
          <w:tcPr>
            <w:tcW w:w="1040" w:type="dxa"/>
            <w:tcBorders>
              <w:top w:val="nil"/>
              <w:left w:val="nil"/>
              <w:bottom w:val="single" w:sz="4" w:space="0" w:color="auto"/>
              <w:right w:val="single" w:sz="4" w:space="0" w:color="auto"/>
            </w:tcBorders>
            <w:vAlign w:val="center"/>
          </w:tcPr>
          <w:p w14:paraId="52F2F5C4"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4DCB31F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1068619E" w14:textId="77777777">
        <w:trPr>
          <w:trHeight w:val="1160"/>
          <w:jc w:val="center"/>
        </w:trPr>
        <w:tc>
          <w:tcPr>
            <w:tcW w:w="1040" w:type="dxa"/>
            <w:vMerge w:val="restart"/>
            <w:tcBorders>
              <w:top w:val="nil"/>
              <w:left w:val="single" w:sz="4" w:space="0" w:color="auto"/>
              <w:bottom w:val="single" w:sz="4" w:space="0" w:color="auto"/>
              <w:right w:val="single" w:sz="4" w:space="0" w:color="auto"/>
            </w:tcBorders>
            <w:vAlign w:val="center"/>
          </w:tcPr>
          <w:p w14:paraId="73BF9251"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现场文明施工与安全生产管理</w:t>
            </w:r>
          </w:p>
        </w:tc>
        <w:tc>
          <w:tcPr>
            <w:tcW w:w="4200" w:type="dxa"/>
            <w:tcBorders>
              <w:top w:val="nil"/>
              <w:left w:val="nil"/>
              <w:bottom w:val="single" w:sz="4" w:space="0" w:color="auto"/>
              <w:right w:val="single" w:sz="4" w:space="0" w:color="auto"/>
            </w:tcBorders>
            <w:vAlign w:val="center"/>
          </w:tcPr>
          <w:p w14:paraId="175D1FEB"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按约定时间完成设备到货、进场、搭建调试；超时进场、搭建延误影响活动筹备</w:t>
            </w:r>
          </w:p>
        </w:tc>
        <w:tc>
          <w:tcPr>
            <w:tcW w:w="1040" w:type="dxa"/>
            <w:tcBorders>
              <w:top w:val="nil"/>
              <w:left w:val="nil"/>
              <w:bottom w:val="single" w:sz="4" w:space="0" w:color="auto"/>
              <w:right w:val="single" w:sz="4" w:space="0" w:color="auto"/>
            </w:tcBorders>
            <w:vAlign w:val="center"/>
          </w:tcPr>
          <w:p w14:paraId="6A9E42D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54768B4B"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62CA92A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0D0E34C0"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0F759B2E"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2DCEF0B4"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吊装、布线、拆装规范；配电柜、接地、漏电保护合规；地面线缆使用线槽/压线条防护，无绊倒隐患</w:t>
            </w:r>
          </w:p>
        </w:tc>
        <w:tc>
          <w:tcPr>
            <w:tcW w:w="1040" w:type="dxa"/>
            <w:tcBorders>
              <w:top w:val="nil"/>
              <w:left w:val="nil"/>
              <w:bottom w:val="single" w:sz="4" w:space="0" w:color="auto"/>
              <w:right w:val="single" w:sz="4" w:space="0" w:color="auto"/>
            </w:tcBorders>
            <w:vAlign w:val="center"/>
          </w:tcPr>
          <w:p w14:paraId="76F4FDAF"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2FB509AD"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4F41094A"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12F1950C"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750A6D8F"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2C19EF8D"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落实高空作业、用电、吊装安全防护；接电作业须提前通知场馆电工；作业前开展安全交底，严禁违章作业，发现隐患及时整改。</w:t>
            </w:r>
          </w:p>
        </w:tc>
        <w:tc>
          <w:tcPr>
            <w:tcW w:w="1040" w:type="dxa"/>
            <w:tcBorders>
              <w:top w:val="nil"/>
              <w:left w:val="nil"/>
              <w:bottom w:val="single" w:sz="4" w:space="0" w:color="auto"/>
              <w:right w:val="single" w:sz="4" w:space="0" w:color="auto"/>
            </w:tcBorders>
            <w:vAlign w:val="center"/>
          </w:tcPr>
          <w:p w14:paraId="7A07BD9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7</w:t>
            </w:r>
          </w:p>
        </w:tc>
        <w:tc>
          <w:tcPr>
            <w:tcW w:w="1040" w:type="dxa"/>
            <w:tcBorders>
              <w:top w:val="nil"/>
              <w:left w:val="nil"/>
              <w:bottom w:val="single" w:sz="4" w:space="0" w:color="auto"/>
              <w:right w:val="single" w:sz="4" w:space="0" w:color="auto"/>
            </w:tcBorders>
            <w:vAlign w:val="center"/>
          </w:tcPr>
          <w:p w14:paraId="1600A9F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328427A4"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10797DCA"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58EFB85D"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7F809ACD"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进场搭建做好场地原有设施保护，避免墙面、地面、装饰面刮蹭损伤。活动结束及时清场、整理线材垃圾</w:t>
            </w:r>
          </w:p>
        </w:tc>
        <w:tc>
          <w:tcPr>
            <w:tcW w:w="1040" w:type="dxa"/>
            <w:tcBorders>
              <w:top w:val="nil"/>
              <w:left w:val="nil"/>
              <w:bottom w:val="single" w:sz="4" w:space="0" w:color="auto"/>
              <w:right w:val="single" w:sz="4" w:space="0" w:color="auto"/>
            </w:tcBorders>
            <w:vAlign w:val="center"/>
          </w:tcPr>
          <w:p w14:paraId="03BFB492"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7</w:t>
            </w:r>
          </w:p>
        </w:tc>
        <w:tc>
          <w:tcPr>
            <w:tcW w:w="1040" w:type="dxa"/>
            <w:tcBorders>
              <w:top w:val="nil"/>
              <w:left w:val="nil"/>
              <w:bottom w:val="single" w:sz="4" w:space="0" w:color="auto"/>
              <w:right w:val="single" w:sz="4" w:space="0" w:color="auto"/>
            </w:tcBorders>
            <w:vAlign w:val="center"/>
          </w:tcPr>
          <w:p w14:paraId="6C7EEF8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5CB7C12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38163803" w14:textId="77777777">
        <w:trPr>
          <w:trHeight w:val="1160"/>
          <w:jc w:val="center"/>
        </w:trPr>
        <w:tc>
          <w:tcPr>
            <w:tcW w:w="1040" w:type="dxa"/>
            <w:vMerge w:val="restart"/>
            <w:tcBorders>
              <w:top w:val="nil"/>
              <w:left w:val="single" w:sz="4" w:space="0" w:color="auto"/>
              <w:bottom w:val="single" w:sz="4" w:space="0" w:color="auto"/>
              <w:right w:val="single" w:sz="4" w:space="0" w:color="auto"/>
            </w:tcBorders>
            <w:vAlign w:val="center"/>
          </w:tcPr>
          <w:p w14:paraId="1FDB5D97"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设备设施</w:t>
            </w:r>
          </w:p>
        </w:tc>
        <w:tc>
          <w:tcPr>
            <w:tcW w:w="4200" w:type="dxa"/>
            <w:tcBorders>
              <w:top w:val="nil"/>
              <w:left w:val="nil"/>
              <w:bottom w:val="single" w:sz="4" w:space="0" w:color="auto"/>
              <w:right w:val="single" w:sz="4" w:space="0" w:color="auto"/>
            </w:tcBorders>
            <w:vAlign w:val="center"/>
          </w:tcPr>
          <w:p w14:paraId="3DA22DF7"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设备品牌、参数、规格和合同/投标文件一致，不得私自替换低规格、工程屏替代；设备新旧、外观状态 箱体完好无严重变形、大面积磕碰，模组无大量死灯、变色；</w:t>
            </w:r>
          </w:p>
        </w:tc>
        <w:tc>
          <w:tcPr>
            <w:tcW w:w="1040" w:type="dxa"/>
            <w:tcBorders>
              <w:top w:val="nil"/>
              <w:left w:val="nil"/>
              <w:bottom w:val="single" w:sz="4" w:space="0" w:color="auto"/>
              <w:right w:val="single" w:sz="4" w:space="0" w:color="auto"/>
            </w:tcBorders>
            <w:vAlign w:val="center"/>
          </w:tcPr>
          <w:p w14:paraId="11CA3AD8"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16402958"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367EC346"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31F83110"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476F8DED"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1DA497D7"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箱体拼接平整、锁扣紧固；线材排布整齐、标识清晰，接线牢靠；</w:t>
            </w:r>
          </w:p>
        </w:tc>
        <w:tc>
          <w:tcPr>
            <w:tcW w:w="1040" w:type="dxa"/>
            <w:tcBorders>
              <w:top w:val="nil"/>
              <w:left w:val="nil"/>
              <w:bottom w:val="single" w:sz="4" w:space="0" w:color="auto"/>
              <w:right w:val="single" w:sz="4" w:space="0" w:color="auto"/>
            </w:tcBorders>
            <w:vAlign w:val="center"/>
          </w:tcPr>
          <w:p w14:paraId="4E61C54F"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17DB3601"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4FB370B8"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45560F38"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197F1412"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3B31C78A"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按要求配备足够的备用屏、视频服务器、切换台；</w:t>
            </w:r>
          </w:p>
        </w:tc>
        <w:tc>
          <w:tcPr>
            <w:tcW w:w="1040" w:type="dxa"/>
            <w:tcBorders>
              <w:top w:val="nil"/>
              <w:left w:val="nil"/>
              <w:bottom w:val="single" w:sz="4" w:space="0" w:color="auto"/>
              <w:right w:val="single" w:sz="4" w:space="0" w:color="auto"/>
            </w:tcBorders>
            <w:vAlign w:val="center"/>
          </w:tcPr>
          <w:p w14:paraId="7FC0BA2B"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1FB2F6F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2FB81DA5"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36DA7BE5" w14:textId="77777777">
        <w:trPr>
          <w:trHeight w:val="1160"/>
          <w:jc w:val="center"/>
        </w:trPr>
        <w:tc>
          <w:tcPr>
            <w:tcW w:w="1040" w:type="dxa"/>
            <w:vMerge/>
            <w:tcBorders>
              <w:top w:val="nil"/>
              <w:left w:val="single" w:sz="4" w:space="0" w:color="auto"/>
              <w:bottom w:val="single" w:sz="4" w:space="0" w:color="auto"/>
              <w:right w:val="single" w:sz="4" w:space="0" w:color="auto"/>
            </w:tcBorders>
            <w:vAlign w:val="center"/>
          </w:tcPr>
          <w:p w14:paraId="1192ADBD" w14:textId="77777777" w:rsidR="006D03CE" w:rsidRPr="00A34118" w:rsidRDefault="006D03CE">
            <w:pPr>
              <w:widowControl/>
              <w:jc w:val="left"/>
              <w:rPr>
                <w:rFonts w:ascii="宋体" w:eastAsia="宋体" w:hAnsi="宋体" w:cs="宋体" w:hint="eastAsia"/>
                <w:color w:val="000000"/>
                <w:kern w:val="0"/>
                <w:szCs w:val="21"/>
              </w:rPr>
            </w:pPr>
          </w:p>
        </w:tc>
        <w:tc>
          <w:tcPr>
            <w:tcW w:w="4200" w:type="dxa"/>
            <w:tcBorders>
              <w:top w:val="nil"/>
              <w:left w:val="nil"/>
              <w:bottom w:val="single" w:sz="4" w:space="0" w:color="auto"/>
              <w:right w:val="single" w:sz="4" w:space="0" w:color="auto"/>
            </w:tcBorders>
            <w:vAlign w:val="center"/>
          </w:tcPr>
          <w:p w14:paraId="431FEFB2"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运行稳定，活动期间无黑屏、闪断、花屏。</w:t>
            </w:r>
          </w:p>
        </w:tc>
        <w:tc>
          <w:tcPr>
            <w:tcW w:w="1040" w:type="dxa"/>
            <w:tcBorders>
              <w:top w:val="nil"/>
              <w:left w:val="nil"/>
              <w:bottom w:val="single" w:sz="4" w:space="0" w:color="auto"/>
              <w:right w:val="single" w:sz="4" w:space="0" w:color="auto"/>
            </w:tcBorders>
            <w:vAlign w:val="center"/>
          </w:tcPr>
          <w:p w14:paraId="3B3B56CE"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8</w:t>
            </w:r>
          </w:p>
        </w:tc>
        <w:tc>
          <w:tcPr>
            <w:tcW w:w="1040" w:type="dxa"/>
            <w:tcBorders>
              <w:top w:val="nil"/>
              <w:left w:val="nil"/>
              <w:bottom w:val="single" w:sz="4" w:space="0" w:color="auto"/>
              <w:right w:val="single" w:sz="4" w:space="0" w:color="auto"/>
            </w:tcBorders>
            <w:vAlign w:val="center"/>
          </w:tcPr>
          <w:p w14:paraId="6E7E003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72DA2C18"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421AE2AF" w14:textId="77777777">
        <w:trPr>
          <w:trHeight w:val="1160"/>
          <w:jc w:val="center"/>
        </w:trPr>
        <w:tc>
          <w:tcPr>
            <w:tcW w:w="1040" w:type="dxa"/>
            <w:tcBorders>
              <w:top w:val="nil"/>
              <w:left w:val="single" w:sz="4" w:space="0" w:color="auto"/>
              <w:bottom w:val="single" w:sz="4" w:space="0" w:color="auto"/>
              <w:right w:val="single" w:sz="4" w:space="0" w:color="auto"/>
            </w:tcBorders>
            <w:vAlign w:val="center"/>
          </w:tcPr>
          <w:p w14:paraId="76CFDEAC"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故障处理及响应时效</w:t>
            </w:r>
          </w:p>
        </w:tc>
        <w:tc>
          <w:tcPr>
            <w:tcW w:w="4200" w:type="dxa"/>
            <w:tcBorders>
              <w:top w:val="nil"/>
              <w:left w:val="nil"/>
              <w:bottom w:val="single" w:sz="4" w:space="0" w:color="auto"/>
              <w:right w:val="single" w:sz="4" w:space="0" w:color="auto"/>
            </w:tcBorders>
            <w:vAlign w:val="center"/>
          </w:tcPr>
          <w:p w14:paraId="1F9E6E90"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故障分级响应清晰；核查活动现场故障处置结果：一般故障是否在5分钟内处置完毕；出现重大故障时，是否快速启用备用方案开展处置，故障处置后是否留存记录并复盘。</w:t>
            </w:r>
          </w:p>
        </w:tc>
        <w:tc>
          <w:tcPr>
            <w:tcW w:w="1040" w:type="dxa"/>
            <w:tcBorders>
              <w:top w:val="nil"/>
              <w:left w:val="nil"/>
              <w:bottom w:val="single" w:sz="4" w:space="0" w:color="auto"/>
              <w:right w:val="single" w:sz="4" w:space="0" w:color="auto"/>
            </w:tcBorders>
            <w:vAlign w:val="center"/>
          </w:tcPr>
          <w:p w14:paraId="1C044A61"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10</w:t>
            </w:r>
          </w:p>
        </w:tc>
        <w:tc>
          <w:tcPr>
            <w:tcW w:w="1040" w:type="dxa"/>
            <w:tcBorders>
              <w:top w:val="nil"/>
              <w:left w:val="nil"/>
              <w:bottom w:val="single" w:sz="4" w:space="0" w:color="auto"/>
              <w:right w:val="single" w:sz="4" w:space="0" w:color="auto"/>
            </w:tcBorders>
            <w:vAlign w:val="center"/>
          </w:tcPr>
          <w:p w14:paraId="6BA62A53"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c>
          <w:tcPr>
            <w:tcW w:w="1040" w:type="dxa"/>
            <w:tcBorders>
              <w:top w:val="nil"/>
              <w:left w:val="nil"/>
              <w:bottom w:val="single" w:sz="4" w:space="0" w:color="auto"/>
              <w:right w:val="single" w:sz="4" w:space="0" w:color="auto"/>
            </w:tcBorders>
            <w:vAlign w:val="center"/>
          </w:tcPr>
          <w:p w14:paraId="60B2B01B"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354D9B20" w14:textId="77777777">
        <w:trPr>
          <w:trHeight w:val="780"/>
          <w:jc w:val="center"/>
        </w:trPr>
        <w:tc>
          <w:tcPr>
            <w:tcW w:w="6280" w:type="dxa"/>
            <w:gridSpan w:val="3"/>
            <w:tcBorders>
              <w:top w:val="single" w:sz="4" w:space="0" w:color="auto"/>
              <w:left w:val="single" w:sz="4" w:space="0" w:color="auto"/>
              <w:bottom w:val="single" w:sz="4" w:space="0" w:color="auto"/>
              <w:right w:val="single" w:sz="4" w:space="0" w:color="auto"/>
            </w:tcBorders>
            <w:vAlign w:val="center"/>
          </w:tcPr>
          <w:p w14:paraId="1C773C7A"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综合考核得分：</w:t>
            </w:r>
          </w:p>
        </w:tc>
        <w:tc>
          <w:tcPr>
            <w:tcW w:w="2080" w:type="dxa"/>
            <w:gridSpan w:val="2"/>
            <w:tcBorders>
              <w:top w:val="single" w:sz="4" w:space="0" w:color="auto"/>
              <w:left w:val="nil"/>
              <w:bottom w:val="single" w:sz="4" w:space="0" w:color="auto"/>
              <w:right w:val="single" w:sz="4" w:space="0" w:color="auto"/>
            </w:tcBorders>
            <w:vAlign w:val="center"/>
          </w:tcPr>
          <w:p w14:paraId="2557D330" w14:textId="77777777" w:rsidR="006D03CE" w:rsidRPr="00A34118" w:rsidRDefault="00000000">
            <w:pPr>
              <w:widowControl/>
              <w:jc w:val="center"/>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 xml:space="preserve">　</w:t>
            </w:r>
          </w:p>
        </w:tc>
      </w:tr>
      <w:tr w:rsidR="006D03CE" w:rsidRPr="00A34118" w14:paraId="576F2167" w14:textId="77777777">
        <w:trPr>
          <w:trHeight w:val="2580"/>
          <w:jc w:val="center"/>
        </w:trPr>
        <w:tc>
          <w:tcPr>
            <w:tcW w:w="8360" w:type="dxa"/>
            <w:gridSpan w:val="5"/>
            <w:tcBorders>
              <w:top w:val="single" w:sz="4" w:space="0" w:color="auto"/>
              <w:left w:val="single" w:sz="4" w:space="0" w:color="auto"/>
              <w:bottom w:val="single" w:sz="4" w:space="0" w:color="auto"/>
              <w:right w:val="single" w:sz="4" w:space="0" w:color="auto"/>
            </w:tcBorders>
            <w:vAlign w:val="center"/>
          </w:tcPr>
          <w:p w14:paraId="7D44E76C" w14:textId="77777777" w:rsidR="006D03CE" w:rsidRPr="00A34118" w:rsidRDefault="00000000">
            <w:pPr>
              <w:widowControl/>
              <w:spacing w:after="240" w:line="360" w:lineRule="auto"/>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单</w:t>
            </w:r>
            <w:r w:rsidRPr="00A34118">
              <w:rPr>
                <w:rFonts w:ascii="宋体" w:eastAsia="宋体" w:hAnsi="宋体" w:cs="宋体"/>
                <w:color w:val="000000"/>
                <w:kern w:val="0"/>
                <w:szCs w:val="21"/>
              </w:rPr>
              <w:t>场活动考核满分 100 分，以单场考核得分作为该场服务费结算依据</w:t>
            </w:r>
            <w:r w:rsidRPr="00A34118">
              <w:rPr>
                <w:rFonts w:ascii="宋体" w:eastAsia="宋体" w:hAnsi="宋体" w:cs="宋体" w:hint="eastAsia"/>
                <w:color w:val="000000"/>
                <w:kern w:val="0"/>
                <w:szCs w:val="21"/>
              </w:rPr>
              <w:t>：</w:t>
            </w:r>
            <w:r w:rsidRPr="00A34118">
              <w:rPr>
                <w:rFonts w:ascii="宋体" w:eastAsia="宋体" w:hAnsi="宋体" w:cs="宋体" w:hint="eastAsia"/>
                <w:color w:val="000000"/>
                <w:kern w:val="0"/>
                <w:szCs w:val="21"/>
              </w:rPr>
              <w:br/>
            </w:r>
            <w:r w:rsidRPr="00A34118">
              <w:rPr>
                <w:rFonts w:ascii="宋体" w:eastAsia="宋体" w:hAnsi="宋体" w:cs="宋体"/>
                <w:color w:val="000000"/>
                <w:kern w:val="0"/>
                <w:szCs w:val="21"/>
              </w:rPr>
              <w:t>95分＜得分≤10</w:t>
            </w:r>
            <w:r w:rsidRPr="00A34118">
              <w:rPr>
                <w:rFonts w:ascii="宋体" w:eastAsia="宋体" w:hAnsi="宋体" w:cs="宋体" w:hint="eastAsia"/>
                <w:color w:val="000000"/>
                <w:kern w:val="0"/>
                <w:szCs w:val="21"/>
              </w:rPr>
              <w:t>0</w:t>
            </w:r>
            <w:r w:rsidRPr="00A34118">
              <w:rPr>
                <w:rFonts w:ascii="宋体" w:eastAsia="宋体" w:hAnsi="宋体" w:cs="宋体"/>
                <w:color w:val="000000"/>
                <w:kern w:val="0"/>
                <w:szCs w:val="21"/>
              </w:rPr>
              <w:t>分</w:t>
            </w:r>
            <w:r w:rsidRPr="00A34118">
              <w:rPr>
                <w:rFonts w:ascii="宋体" w:eastAsia="宋体" w:hAnsi="宋体" w:cs="宋体" w:hint="eastAsia"/>
                <w:color w:val="000000"/>
                <w:kern w:val="0"/>
                <w:szCs w:val="21"/>
              </w:rPr>
              <w:t>：按当次活动项目完成工作量清单100%结算；</w:t>
            </w:r>
            <w:r w:rsidRPr="00A34118">
              <w:rPr>
                <w:rFonts w:ascii="宋体" w:eastAsia="宋体" w:hAnsi="宋体" w:cs="宋体"/>
                <w:color w:val="000000"/>
                <w:kern w:val="0"/>
                <w:szCs w:val="21"/>
              </w:rPr>
              <w:br/>
              <w:t>90分＜得分≤95分</w:t>
            </w:r>
            <w:r w:rsidRPr="00A34118">
              <w:rPr>
                <w:rFonts w:ascii="宋体" w:eastAsia="宋体" w:hAnsi="宋体" w:cs="宋体" w:hint="eastAsia"/>
                <w:color w:val="000000"/>
                <w:kern w:val="0"/>
                <w:szCs w:val="21"/>
              </w:rPr>
              <w:t>：按当次活动项目完成工作量清单100%结算，</w:t>
            </w:r>
            <w:r w:rsidRPr="00A34118">
              <w:rPr>
                <w:rFonts w:ascii="宋体" w:eastAsia="宋体" w:hAnsi="宋体" w:cs="宋体"/>
                <w:color w:val="000000"/>
                <w:kern w:val="0"/>
                <w:szCs w:val="21"/>
              </w:rPr>
              <w:t>甲方予以口头警告并留痕</w:t>
            </w:r>
            <w:r w:rsidRPr="00A34118">
              <w:rPr>
                <w:rFonts w:ascii="宋体" w:eastAsia="宋体" w:hAnsi="宋体" w:cs="宋体" w:hint="eastAsia"/>
                <w:color w:val="000000"/>
                <w:kern w:val="0"/>
                <w:szCs w:val="21"/>
              </w:rPr>
              <w:t>；</w:t>
            </w:r>
            <w:r w:rsidRPr="00A34118">
              <w:rPr>
                <w:rFonts w:ascii="宋体" w:eastAsia="宋体" w:hAnsi="宋体" w:cs="宋体" w:hint="eastAsia"/>
                <w:color w:val="000000"/>
                <w:kern w:val="0"/>
                <w:szCs w:val="21"/>
              </w:rPr>
              <w:br/>
            </w:r>
            <w:r w:rsidRPr="00A34118">
              <w:rPr>
                <w:rFonts w:ascii="宋体" w:eastAsia="宋体" w:hAnsi="宋体" w:cs="宋体"/>
                <w:color w:val="000000"/>
                <w:kern w:val="0"/>
                <w:szCs w:val="21"/>
              </w:rPr>
              <w:t>80分＜得分≤90分</w:t>
            </w:r>
            <w:r w:rsidRPr="00A34118">
              <w:rPr>
                <w:rFonts w:ascii="宋体" w:eastAsia="宋体" w:hAnsi="宋体" w:cs="宋体" w:hint="eastAsia"/>
                <w:color w:val="000000"/>
                <w:kern w:val="0"/>
                <w:szCs w:val="21"/>
              </w:rPr>
              <w:t>：扣除当次活动项目完成工作量清单服务费的5%，</w:t>
            </w:r>
            <w:r w:rsidRPr="00A34118">
              <w:rPr>
                <w:rFonts w:ascii="宋体" w:eastAsia="宋体" w:hAnsi="宋体" w:cs="宋体"/>
                <w:color w:val="000000"/>
                <w:kern w:val="0"/>
                <w:szCs w:val="21"/>
              </w:rPr>
              <w:t>乙方3个工作日内提交书面整改报告及措施</w:t>
            </w:r>
            <w:r w:rsidRPr="00A34118">
              <w:rPr>
                <w:rFonts w:ascii="宋体" w:eastAsia="宋体" w:hAnsi="宋体" w:cs="宋体" w:hint="eastAsia"/>
                <w:color w:val="000000"/>
                <w:kern w:val="0"/>
                <w:szCs w:val="21"/>
              </w:rPr>
              <w:t>；</w:t>
            </w:r>
            <w:r w:rsidRPr="00A34118">
              <w:rPr>
                <w:rFonts w:ascii="宋体" w:eastAsia="宋体" w:hAnsi="宋体" w:cs="宋体" w:hint="eastAsia"/>
                <w:color w:val="000000"/>
                <w:kern w:val="0"/>
                <w:szCs w:val="21"/>
              </w:rPr>
              <w:br/>
              <w:t>80分≥得分＞70分：扣除当次活动项目完成工作量清单服务费的10%，</w:t>
            </w:r>
            <w:r w:rsidRPr="00A34118">
              <w:rPr>
                <w:rFonts w:ascii="宋体" w:eastAsia="宋体" w:hAnsi="宋体" w:cs="宋体"/>
                <w:color w:val="000000"/>
                <w:kern w:val="0"/>
                <w:szCs w:val="21"/>
              </w:rPr>
              <w:t>约谈乙方现场负责人并限期提交书面整改；合同年度该区间累计4次及以上，甲方有权解除合同</w:t>
            </w:r>
            <w:r w:rsidRPr="00A34118">
              <w:rPr>
                <w:rFonts w:ascii="宋体" w:eastAsia="宋体" w:hAnsi="宋体" w:cs="宋体" w:hint="eastAsia"/>
                <w:color w:val="000000"/>
                <w:kern w:val="0"/>
                <w:szCs w:val="21"/>
              </w:rPr>
              <w:t>；</w:t>
            </w:r>
            <w:r w:rsidRPr="00A34118">
              <w:rPr>
                <w:rFonts w:ascii="宋体" w:eastAsia="宋体" w:hAnsi="宋体" w:cs="宋体" w:hint="eastAsia"/>
                <w:color w:val="000000"/>
                <w:kern w:val="0"/>
                <w:szCs w:val="21"/>
              </w:rPr>
              <w:br/>
            </w:r>
            <w:r w:rsidRPr="00A34118">
              <w:rPr>
                <w:rFonts w:ascii="宋体" w:eastAsia="宋体" w:hAnsi="宋体" w:cs="宋体"/>
                <w:color w:val="000000"/>
                <w:kern w:val="0"/>
                <w:szCs w:val="21"/>
              </w:rPr>
              <w:t>得分≤70分</w:t>
            </w:r>
            <w:r w:rsidRPr="00A34118">
              <w:rPr>
                <w:rFonts w:ascii="宋体" w:eastAsia="宋体" w:hAnsi="宋体" w:cs="宋体" w:hint="eastAsia"/>
                <w:color w:val="000000"/>
                <w:kern w:val="0"/>
                <w:szCs w:val="21"/>
              </w:rPr>
              <w:t>：扣除当次活动项目完成工作量清单服务费的15%。</w:t>
            </w:r>
            <w:r w:rsidRPr="00A34118">
              <w:rPr>
                <w:rFonts w:ascii="宋体" w:eastAsia="宋体" w:hAnsi="宋体" w:cs="宋体"/>
                <w:color w:val="000000"/>
                <w:kern w:val="0"/>
                <w:szCs w:val="21"/>
              </w:rPr>
              <w:t>合同年度累计2次及以上，甲方有权解除合同</w:t>
            </w:r>
            <w:r w:rsidRPr="00A34118">
              <w:rPr>
                <w:rFonts w:ascii="宋体" w:eastAsia="宋体" w:hAnsi="宋体" w:cs="宋体" w:hint="eastAsia"/>
                <w:color w:val="000000"/>
                <w:kern w:val="0"/>
                <w:szCs w:val="21"/>
              </w:rPr>
              <w:t>；</w:t>
            </w:r>
            <w:r w:rsidRPr="00A34118">
              <w:rPr>
                <w:rFonts w:ascii="宋体" w:eastAsia="宋体" w:hAnsi="宋体" w:cs="宋体" w:hint="eastAsia"/>
                <w:color w:val="000000"/>
                <w:kern w:val="0"/>
                <w:szCs w:val="21"/>
              </w:rPr>
              <w:br/>
              <w:t>重大事故单独追责：因乙方设备、施工、操作问题造成活动长时间中断、安全隐患、私自更换低规格设备，由此产生损失由乙方承担，甲方可追加索赔；</w:t>
            </w:r>
          </w:p>
        </w:tc>
      </w:tr>
      <w:tr w:rsidR="006D03CE" w:rsidRPr="00A34118" w14:paraId="7BB976A4" w14:textId="77777777">
        <w:trPr>
          <w:trHeight w:val="780"/>
          <w:jc w:val="center"/>
        </w:trPr>
        <w:tc>
          <w:tcPr>
            <w:tcW w:w="8360" w:type="dxa"/>
            <w:gridSpan w:val="5"/>
            <w:tcBorders>
              <w:top w:val="single" w:sz="4" w:space="0" w:color="auto"/>
              <w:left w:val="single" w:sz="4" w:space="0" w:color="auto"/>
              <w:bottom w:val="single" w:sz="4" w:space="0" w:color="auto"/>
              <w:right w:val="single" w:sz="4" w:space="0" w:color="auto"/>
            </w:tcBorders>
            <w:noWrap/>
            <w:vAlign w:val="center"/>
          </w:tcPr>
          <w:p w14:paraId="5D616055"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考核人确认:                           日期：</w:t>
            </w:r>
          </w:p>
        </w:tc>
      </w:tr>
      <w:tr w:rsidR="006D03CE" w:rsidRPr="00A34118" w14:paraId="241A3187" w14:textId="77777777">
        <w:trPr>
          <w:trHeight w:val="790"/>
          <w:jc w:val="center"/>
        </w:trPr>
        <w:tc>
          <w:tcPr>
            <w:tcW w:w="8360" w:type="dxa"/>
            <w:gridSpan w:val="5"/>
            <w:tcBorders>
              <w:top w:val="single" w:sz="4" w:space="0" w:color="auto"/>
              <w:left w:val="single" w:sz="4" w:space="0" w:color="auto"/>
              <w:bottom w:val="single" w:sz="4" w:space="0" w:color="auto"/>
              <w:right w:val="single" w:sz="4" w:space="0" w:color="auto"/>
            </w:tcBorders>
            <w:noWrap/>
            <w:vAlign w:val="center"/>
          </w:tcPr>
          <w:p w14:paraId="150962A6" w14:textId="77777777" w:rsidR="006D03CE" w:rsidRPr="00A34118" w:rsidRDefault="00000000">
            <w:pPr>
              <w:widowControl/>
              <w:jc w:val="left"/>
              <w:rPr>
                <w:rFonts w:ascii="宋体" w:eastAsia="宋体" w:hAnsi="宋体" w:cs="宋体" w:hint="eastAsia"/>
                <w:color w:val="000000"/>
                <w:kern w:val="0"/>
                <w:szCs w:val="21"/>
              </w:rPr>
            </w:pPr>
            <w:r w:rsidRPr="00A34118">
              <w:rPr>
                <w:rFonts w:ascii="宋体" w:eastAsia="宋体" w:hAnsi="宋体" w:cs="宋体" w:hint="eastAsia"/>
                <w:color w:val="000000"/>
                <w:kern w:val="0"/>
                <w:szCs w:val="21"/>
              </w:rPr>
              <w:t>服务商确认:                           日期：</w:t>
            </w:r>
          </w:p>
        </w:tc>
      </w:tr>
    </w:tbl>
    <w:p w14:paraId="5E52D049" w14:textId="77777777" w:rsidR="006D03CE" w:rsidRPr="00A34118" w:rsidRDefault="006D03CE">
      <w:pPr>
        <w:widowControl/>
        <w:spacing w:line="360" w:lineRule="auto"/>
        <w:jc w:val="left"/>
        <w:rPr>
          <w:rFonts w:ascii="宋体" w:eastAsia="宋体" w:hAnsi="宋体" w:cs="微软雅黑 Light" w:hint="eastAsia"/>
          <w:b/>
          <w:bCs/>
          <w:szCs w:val="21"/>
        </w:rPr>
      </w:pPr>
    </w:p>
    <w:p w14:paraId="61863C98" w14:textId="77777777" w:rsidR="006D03CE" w:rsidRPr="00A34118" w:rsidRDefault="00000000">
      <w:pPr>
        <w:widowControl/>
        <w:jc w:val="left"/>
        <w:rPr>
          <w:rFonts w:ascii="宋体" w:eastAsia="宋体" w:hAnsi="宋体" w:cs="微软雅黑 Light" w:hint="eastAsia"/>
          <w:b/>
          <w:bCs/>
          <w:szCs w:val="21"/>
        </w:rPr>
      </w:pPr>
      <w:r w:rsidRPr="00A34118">
        <w:rPr>
          <w:rFonts w:ascii="宋体" w:eastAsia="宋体" w:hAnsi="宋体" w:cs="微软雅黑 Light" w:hint="eastAsia"/>
          <w:b/>
          <w:bCs/>
          <w:szCs w:val="21"/>
        </w:rPr>
        <w:br w:type="page"/>
      </w:r>
    </w:p>
    <w:p w14:paraId="0F946343" w14:textId="77777777" w:rsidR="006D03CE" w:rsidRPr="00A34118" w:rsidRDefault="00000000">
      <w:pPr>
        <w:widowControl/>
        <w:spacing w:line="360" w:lineRule="auto"/>
        <w:jc w:val="left"/>
        <w:rPr>
          <w:rFonts w:ascii="宋体" w:eastAsia="宋体" w:hAnsi="宋体" w:cs="微软雅黑 Light" w:hint="eastAsia"/>
          <w:b/>
          <w:bCs/>
          <w:szCs w:val="21"/>
        </w:rPr>
      </w:pPr>
      <w:r w:rsidRPr="00A34118">
        <w:rPr>
          <w:rFonts w:ascii="宋体" w:eastAsia="宋体" w:hAnsi="宋体" w:cs="微软雅黑 Light" w:hint="eastAsia"/>
          <w:b/>
          <w:bCs/>
          <w:szCs w:val="21"/>
        </w:rPr>
        <w:lastRenderedPageBreak/>
        <w:t>附件3：搭建技术要求</w:t>
      </w:r>
    </w:p>
    <w:p w14:paraId="4AB0AB86" w14:textId="77777777" w:rsidR="006D03CE" w:rsidRPr="00A34118" w:rsidRDefault="00000000">
      <w:pPr>
        <w:spacing w:line="360" w:lineRule="auto"/>
        <w:jc w:val="center"/>
        <w:rPr>
          <w:rFonts w:ascii="宋体" w:eastAsia="宋体" w:hAnsi="宋体" w:hint="eastAsia"/>
          <w:b/>
          <w:bCs/>
          <w:szCs w:val="21"/>
        </w:rPr>
      </w:pPr>
      <w:r w:rsidRPr="00A34118">
        <w:rPr>
          <w:rFonts w:ascii="宋体" w:eastAsia="宋体" w:hAnsi="宋体" w:hint="eastAsia"/>
          <w:b/>
          <w:bCs/>
          <w:szCs w:val="21"/>
        </w:rPr>
        <w:t>广州越秀国际会议中心展台搭建安全手册</w:t>
      </w:r>
    </w:p>
    <w:p w14:paraId="76B117A2" w14:textId="77777777" w:rsidR="006D03CE" w:rsidRPr="00A34118" w:rsidRDefault="00000000">
      <w:pPr>
        <w:spacing w:line="360" w:lineRule="auto"/>
        <w:rPr>
          <w:rFonts w:ascii="宋体" w:eastAsia="宋体" w:hAnsi="宋体" w:hint="eastAsia"/>
          <w:b/>
          <w:bCs/>
          <w:szCs w:val="21"/>
        </w:rPr>
      </w:pPr>
      <w:r w:rsidRPr="00A34118">
        <w:rPr>
          <w:rFonts w:ascii="宋体" w:eastAsia="宋体" w:hAnsi="宋体" w:hint="eastAsia"/>
          <w:b/>
          <w:bCs/>
          <w:szCs w:val="21"/>
        </w:rPr>
        <w:t xml:space="preserve">一、进场安全技术要求： </w:t>
      </w:r>
    </w:p>
    <w:p w14:paraId="02E48789" w14:textId="77777777" w:rsidR="006D03CE" w:rsidRPr="00A34118" w:rsidRDefault="00000000">
      <w:pPr>
        <w:spacing w:line="360" w:lineRule="auto"/>
        <w:rPr>
          <w:rFonts w:ascii="宋体" w:eastAsia="宋体" w:hAnsi="宋体" w:hint="eastAsia"/>
          <w:szCs w:val="21"/>
        </w:rPr>
      </w:pPr>
      <w:r w:rsidRPr="00A34118">
        <w:rPr>
          <w:rFonts w:ascii="宋体" w:eastAsia="宋体" w:hAnsi="宋体" w:hint="eastAsia"/>
          <w:szCs w:val="21"/>
        </w:rPr>
        <w:t>乙方在广州越秀国际会议中心规定区域内进行展台及其他搭建安装施工等工作，必须严格遵守甲方提出的施工安全技术要求：</w:t>
      </w:r>
    </w:p>
    <w:p w14:paraId="1430329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1、乙方需在装卸货通道区域及场地搭建区域（展台下方及周边 2 米范围内、物流通道以及物品摆放区域）做好防护（建议满铺一次性地毯），避免对地面造成破坏。</w:t>
      </w:r>
    </w:p>
    <w:p w14:paraId="18129272"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2、乙方在脚手架施工等各类高空作业时必须带好安全帽、系好安全带。</w:t>
      </w:r>
    </w:p>
    <w:p w14:paraId="1B88EEF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3、乙方所搭建的各类展台等室外设施，需提供施工图、结构图，做好防风、防雨、防倒塌等措施，确保设施安全。</w:t>
      </w:r>
    </w:p>
    <w:p w14:paraId="6F45360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4、非搭建/拆台期间，严禁任何车辆停放于广场内及周边。</w:t>
      </w:r>
    </w:p>
    <w:p w14:paraId="4D3592E3"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5、乙方电源线路等供电施工人员必须持有低压操作证，做到持证上岗。</w:t>
      </w:r>
    </w:p>
    <w:p w14:paraId="1B50F61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6、乙方有其他特殊工种施工，如电焊、起重、登高等需持证上岗。</w:t>
      </w:r>
    </w:p>
    <w:p w14:paraId="0BFDB23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7、乙方施工必须有专职安全员进行现场安全管理。</w:t>
      </w:r>
    </w:p>
    <w:p w14:paraId="1EAAA40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8、乙方施工中有危险品的材料，要有书面报告，需专人看管，使用结束立即撤离。</w:t>
      </w:r>
    </w:p>
    <w:p w14:paraId="13625A7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9、乙方施工中需在吊点负重，必须按甲方提供的吊点负重载荷重量，以及总荷载量要求施工，严禁超载使用。乙方同时需向甲方递交实际负重报告，并签名盖公章，附在该协议书后。</w:t>
      </w:r>
    </w:p>
    <w:p w14:paraId="3F34244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10、乙方在拆卸或改变甲方场馆设施设备前，需以书面形式预先征得甲方同意。在施工中因意外需拆卸或改变甲方设施设备时，必须通过甲方运营部门的同意，补办书面报告方可施工。</w:t>
      </w:r>
    </w:p>
    <w:p w14:paraId="4E60640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11、甲方有义务配合、协调乙方施工。甲方有责任监督乙方施工，发现施工问题，有权向乙方提出整改建议。对严重影响工程设施设备安全的状况，而乙方不听整改建议坚持施工，甲方有责任要求对方停止施工，只有符合工程设施设备安全技术要求才能继续施工。</w:t>
      </w:r>
    </w:p>
    <w:p w14:paraId="62E9344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12、甲方有权检查乙方工作人员的操作证，发现无证操作有权责令停工。</w:t>
      </w:r>
    </w:p>
    <w:p w14:paraId="278797A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13、乙方施工有临时用电要求，需提前向甲方运营部门申请用电容量、位置、使用时间等，甲方同意后，会通知电工配合乙方提供供电点。</w:t>
      </w:r>
    </w:p>
    <w:p w14:paraId="17D1D84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14、乙方使用移动电具，需按广州市低压操作规程进行施工。</w:t>
      </w:r>
    </w:p>
    <w:p w14:paraId="68630A3C"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15、乙方对正式电源的要求，需书面向甲方工程部提出容量、位置等，甲方按会议中心实际情况提供供电点及容量。甲方负责供电点开关上桩头，供电点开关下桩头以下部分由乙方负责。乙方一旦接线完毕，现场挂“有人工作严禁合闸”牌（甲方提供），乙方需送电，现场必须有甲、乙双方电工在确认安全的情况下，才能完成送电。</w:t>
      </w:r>
    </w:p>
    <w:p w14:paraId="3A8C95F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16、甲方发现乙方在施工中损坏场馆的设施设备，要照价进行赔偿。</w:t>
      </w:r>
    </w:p>
    <w:p w14:paraId="3E61C30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17、乙方必须严格、认真检查所有用电设备，包括线路连接的安全科可靠性，因乙方设备或线路原因造成的跳闸</w:t>
      </w:r>
      <w:r w:rsidRPr="00A34118">
        <w:rPr>
          <w:rFonts w:ascii="宋体" w:eastAsia="宋体" w:hAnsi="宋体" w:hint="eastAsia"/>
          <w:szCs w:val="21"/>
        </w:rPr>
        <w:lastRenderedPageBreak/>
        <w:t>及无法恢复供电的情况，将由乙方承担责任。</w:t>
      </w:r>
    </w:p>
    <w:p w14:paraId="4782BF86" w14:textId="77777777" w:rsidR="006D03CE" w:rsidRPr="00A34118" w:rsidRDefault="00000000">
      <w:pPr>
        <w:spacing w:line="360" w:lineRule="auto"/>
        <w:ind w:left="320" w:hangingChars="152" w:hanging="320"/>
        <w:rPr>
          <w:rFonts w:ascii="宋体" w:eastAsia="宋体" w:hAnsi="宋体" w:hint="eastAsia"/>
          <w:b/>
          <w:bCs/>
          <w:szCs w:val="21"/>
        </w:rPr>
      </w:pPr>
      <w:r w:rsidRPr="00A34118">
        <w:rPr>
          <w:rFonts w:ascii="宋体" w:eastAsia="宋体" w:hAnsi="宋体" w:hint="eastAsia"/>
          <w:b/>
          <w:bCs/>
          <w:szCs w:val="21"/>
        </w:rPr>
        <w:t>二、施工劳动生产安全：</w:t>
      </w:r>
    </w:p>
    <w:p w14:paraId="7DFA606D"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1、甲、乙双方必须认真贯彻国家和上级劳动保护、安全生产主管部门颁发的有关安全生产、消防工作的方针、政策，严格执行有关劳动保护法规、条例、规定；</w:t>
      </w:r>
    </w:p>
    <w:p w14:paraId="09523342"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2、施工期间乙方安全责任人负责本工程的有关劳动生产安全、防火、防爆、防盗工作，预防事故发生；</w:t>
      </w:r>
    </w:p>
    <w:p w14:paraId="31850F9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3、甲、乙双方安全责任人必须认真对本单位员工进行安全生产制度及安全技术知识 教育，增强法规观念，提高员工的劳动生产安全意识和自我保护能力，督促员工自觉遵守安全生产纪律、制度、法规；</w:t>
      </w:r>
    </w:p>
    <w:p w14:paraId="58B4F36B"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4、乙方在施工期间必须严格执行和遵守甲方的安全生产、防火管理的各项制度，接受甲方的督促、检查，对查出的隐患，乙方必须限期整改，施工中如存在安全隐患，甲方有权要求乙方停止施工，并立即整改；</w:t>
      </w:r>
    </w:p>
    <w:p w14:paraId="30EB339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5、乙方在施工现场的用水、用电，必须加强与甲方运营部门的联系，签订使用和安全责任协议，严禁擅自接用，未经甲方许可，擅自接用，造成设备损坏，乙方全额赔偿；</w:t>
      </w:r>
    </w:p>
    <w:p w14:paraId="4A276BB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6、在施工中涉及到会议中心区域的各种施工必须听从甲方安排，原则上应在甲方营业结束后进行；</w:t>
      </w:r>
    </w:p>
    <w:p w14:paraId="655C445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7、乙方必须严格执行各类防火、防爆制度，会议中心区域内严禁吸烟及动用明火，电焊、气割作业应按规定到甲方办理动火审批手续，严格遵守“十不烧”的规定，动火现场应设防佩带安全员袖章的监护人员，做好现场的消防防火安全措施的安全督促工作；</w:t>
      </w:r>
    </w:p>
    <w:p w14:paraId="1FB696EC" w14:textId="53F1BBAA"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8、乙方在施工中的用电和各类电气设备及照明设施必须严格执行《电业安全工作规程》。严禁乱拉、乱接电线盒电器设备带病运行，施工现场严禁擅自使用电加热器具；</w:t>
      </w:r>
    </w:p>
    <w:p w14:paraId="3AC8A2F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9、乙方应督促施工现场人员自觉遵守带好安全防护用品，凡未按规定做好劳动安全保护的人员严禁进入施工现场；</w:t>
      </w:r>
    </w:p>
    <w:p w14:paraId="3E21BA2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10、乙方未经许可不得擅自在天花板，地面，墙面开孔、打洞、使用海绵胶、枪钉、热胶、硅胶等破坏性材料，擅自使用造成破坏，全额赔偿；</w:t>
      </w:r>
    </w:p>
    <w:p w14:paraId="2EEF0F69" w14:textId="7BB94165"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11、在施工及活动期间，所有场所严禁使用电炉、烤炉、电加热等电热设备（饮水机除外）；</w:t>
      </w:r>
    </w:p>
    <w:p w14:paraId="242EED3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12、施工及活动的用电量、用电分布需书面提出，签字盖章后有效，施工期间要增加用电量，需书面提出经甲方同意后方可接装；</w:t>
      </w:r>
    </w:p>
    <w:p w14:paraId="374E0D33"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13、因乙方管理疏忽造成甲方环境、设施、设备等损坏，由乙方承担一切经济损失；</w:t>
      </w:r>
    </w:p>
    <w:p w14:paraId="485D314C"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14、施工及活动的材料进场前，必须对甲方场所做好保护措施，严禁将施工材料直接堆放在地毯及大理石上，未作保护措施造成后果由乙方承担一切经济损失；</w:t>
      </w:r>
    </w:p>
    <w:p w14:paraId="3A390D4C" w14:textId="77777777" w:rsidR="006D03CE" w:rsidRPr="00A34118" w:rsidRDefault="00000000">
      <w:pPr>
        <w:tabs>
          <w:tab w:val="left" w:pos="142"/>
        </w:tabs>
        <w:spacing w:line="360" w:lineRule="auto"/>
        <w:ind w:left="319" w:hangingChars="152" w:hanging="319"/>
        <w:rPr>
          <w:rFonts w:ascii="宋体" w:eastAsia="宋体" w:hAnsi="宋体" w:hint="eastAsia"/>
          <w:szCs w:val="21"/>
        </w:rPr>
      </w:pPr>
      <w:r w:rsidRPr="00A34118">
        <w:rPr>
          <w:rFonts w:ascii="宋体" w:eastAsia="宋体" w:hAnsi="宋体" w:hint="eastAsia"/>
          <w:szCs w:val="21"/>
        </w:rPr>
        <w:t>15、施工、火丁等材料必须书面报甲方审核，严禁将易燃、易爆等危险物品带入施工及活动场所；</w:t>
      </w:r>
    </w:p>
    <w:p w14:paraId="39BFEA89"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16、乙方施工用电线沿途必须安装专用线槽进行固定剂保护，由乙方负责落实实施；甲方负责监督和检查；</w:t>
      </w:r>
    </w:p>
    <w:p w14:paraId="12956004"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17、乙方搭建过程中所使用的材料必须是符合消防防火等级要求；</w:t>
      </w:r>
    </w:p>
    <w:p w14:paraId="07912F8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18、乙方应有各工种的安全操作规程，特殊作业必须执行《国家特殊作业人员安全技术 培训考核管理规定》做到持证上岗，严禁违章、无证操作；</w:t>
      </w:r>
    </w:p>
    <w:p w14:paraId="67DA139B"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lastRenderedPageBreak/>
        <w:t>19、贯彻谁施工谁负责安全的原则，乙方人员在施工中造成伤亡、火警、火灾、机械等其他事故（包括乙方责任造成甲方人员、他方人员、行人伤亡等），甲、乙方应进行紧急抢救伤员和保护现场，乙方按国务院和广州市有关事故报告规定，在事故发生后二十四小时内及时报告上级主管部门及市、区（县）劳动保护监察部门等有关机关并负责经济赔偿及善后处理等各项工作；</w:t>
      </w:r>
    </w:p>
    <w:p w14:paraId="342F03E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20、乙方在工程施工的各阶段须编制有效的安全防范措施计划，对重点特危的施工必须做到有时间、有措施，要明细要求和记录。凡出现事故苗子应做到“三不放过原则”举一反三杜绝隐患；</w:t>
      </w:r>
    </w:p>
    <w:p w14:paraId="0AB60359"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21、登高施工安全措施、安全责任人由乙方负责，乙方对登高施工人员进行登高前的安全检查、身体状况检查及一系列登高前的安全措施是否到位等检查。登高施工中一旦发生人身意外情况（包括施工人员或地面游客及其他人员）由乙方承担责任；</w:t>
      </w:r>
    </w:p>
    <w:p w14:paraId="03AB30EC"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22、本责任书的各项规定适用于甲、乙双方，如遇有同国家和广州市的有关法规不符合者，按国家和广州市的有关规定执行；</w:t>
      </w:r>
    </w:p>
    <w:p w14:paraId="59807B11" w14:textId="0D0EBB54"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23、本责任书一式二份，双方各执一份，经签字有效。甲、乙双方必须严格执行。由于违反责任书而造成伤亡事故，由违约方承担一切经济损失；</w:t>
      </w:r>
    </w:p>
    <w:p w14:paraId="30FE10E5"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24、本公司只对运用原有的灯架及灯具的安全负责，任何公司改变原有的布局、方式（如 增加灯具、灯架等），一切安全责任由搭建方自行负责。</w:t>
      </w:r>
    </w:p>
    <w:p w14:paraId="1DDAF33E" w14:textId="77777777" w:rsidR="006D03CE" w:rsidRPr="00A34118" w:rsidRDefault="00000000">
      <w:pPr>
        <w:spacing w:line="360" w:lineRule="auto"/>
        <w:ind w:left="320" w:hangingChars="152" w:hanging="320"/>
        <w:rPr>
          <w:rFonts w:ascii="宋体" w:eastAsia="宋体" w:hAnsi="宋体" w:hint="eastAsia"/>
          <w:b/>
          <w:bCs/>
          <w:szCs w:val="21"/>
        </w:rPr>
      </w:pPr>
      <w:r w:rsidRPr="00A34118">
        <w:rPr>
          <w:rFonts w:ascii="宋体" w:eastAsia="宋体" w:hAnsi="宋体" w:hint="eastAsia"/>
          <w:b/>
          <w:bCs/>
          <w:szCs w:val="21"/>
        </w:rPr>
        <w:t>三、高空作业安全：</w:t>
      </w:r>
    </w:p>
    <w:p w14:paraId="73B2410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1、四米以上为高空作业，患有高血压、心脏病、恐高症等不宜从事高空作业的人员不得从事该项工作。登高作业人员在高空作业中不应当穿着易滑倒的硬底鞋（如各类 皮鞋等），必须佩带有（安全合格证）等标志的安全帽。</w:t>
      </w:r>
    </w:p>
    <w:p w14:paraId="1875898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2、户外高出悬挂作业不得在大雾、雨天、大雪、大风（含六级以上）等恶劣气候及夜间无照明时作业。不得在同一垂直方向上下同时作业。在距离高压线 10米区域内无特殊安全防护措施时禁止作业。</w:t>
      </w:r>
    </w:p>
    <w:p w14:paraId="7029CDB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3、高空作业人员必须能正确熟练地使用保险带和安全绳。安全绳上端固定应牢固可靠，使用时安全绳应基本保持垂直于地，作业人员身后余绳不得超过1米。无特殊安全措施，禁止两人同时使用一条安全绳。</w:t>
      </w:r>
    </w:p>
    <w:p w14:paraId="0EC6D9B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4、会议中心高空作业所使用的工具（棚架、人字扶梯、升降梯等）必须有安全合格证才可以使用。搭建商自制的（棚架、人字扶梯等）一律不准使用，会议中心一经发现将全部没收，并不再归还。</w:t>
      </w:r>
    </w:p>
    <w:p w14:paraId="7D9B7707" w14:textId="77777777" w:rsidR="006D03CE" w:rsidRPr="00A34118" w:rsidRDefault="00000000">
      <w:pPr>
        <w:spacing w:line="360" w:lineRule="auto"/>
        <w:ind w:left="320" w:hangingChars="152" w:hanging="320"/>
        <w:rPr>
          <w:rFonts w:ascii="宋体" w:eastAsia="宋体" w:hAnsi="宋体" w:hint="eastAsia"/>
          <w:szCs w:val="21"/>
        </w:rPr>
      </w:pPr>
      <w:r w:rsidRPr="00A34118">
        <w:rPr>
          <w:rFonts w:ascii="宋体" w:eastAsia="宋体" w:hAnsi="宋体" w:hint="eastAsia"/>
          <w:b/>
          <w:bCs/>
          <w:szCs w:val="21"/>
        </w:rPr>
        <w:t>四、电气安全：</w:t>
      </w:r>
    </w:p>
    <w:p w14:paraId="50324C2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本公司已在进场前，对所需要至甲方使用的各种电器已做过全面的可靠性、安全性检查。其主要设备见下方：</w:t>
      </w:r>
    </w:p>
    <w:p w14:paraId="34A0D494"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电缆：在使用年限内、电缆无损伤、绝缘可靠≥2MΩ。</w:t>
      </w:r>
    </w:p>
    <w:p w14:paraId="19080C22"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电缆连接器：连接器无损伤、连接器与电缆可靠连接，连接器对接可靠，绝缘可靠≥2MΩ。</w:t>
      </w:r>
    </w:p>
    <w:p w14:paraId="64C62A13"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各种灯具：（帕灯、电脑灯、激光灯、日光灯、LED）灯具可靠，灯具接地良好，灯泡与灯座可靠连接。</w:t>
      </w:r>
    </w:p>
    <w:p w14:paraId="2148FDCF"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电动机：电动机轴承无异常、并注有 80%以上的轮滑油，绝缘可靠。 硅箱：安全可靠，硅箱上有控制开关，接地良好。</w:t>
      </w:r>
    </w:p>
    <w:p w14:paraId="083DBF0D"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lastRenderedPageBreak/>
        <w:t>控制箱：控制箱无破损，箱内有接地、接零汇流排。箱体接地可靠。箱内各开关具有过载保护且正常。</w:t>
      </w:r>
    </w:p>
    <w:p w14:paraId="43D708D3"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功放：功放均能可靠、安全使用，并且接地良好。</w:t>
      </w:r>
    </w:p>
    <w:p w14:paraId="2B7A5BD9"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本公司郑重承诺上述用电设施设备均有3C 认证，绝缘符合标准，并且已做过安全及可靠性检查。</w:t>
      </w:r>
    </w:p>
    <w:p w14:paraId="10225B77" w14:textId="77777777" w:rsidR="006D03CE" w:rsidRPr="00A34118" w:rsidRDefault="00000000">
      <w:pPr>
        <w:spacing w:line="360" w:lineRule="auto"/>
        <w:ind w:left="320" w:hangingChars="152" w:hanging="320"/>
        <w:rPr>
          <w:rFonts w:ascii="宋体" w:eastAsia="宋体" w:hAnsi="宋体" w:hint="eastAsia"/>
          <w:b/>
          <w:bCs/>
          <w:szCs w:val="21"/>
        </w:rPr>
      </w:pPr>
      <w:r w:rsidRPr="00A34118">
        <w:rPr>
          <w:rFonts w:ascii="宋体" w:eastAsia="宋体" w:hAnsi="宋体" w:hint="eastAsia"/>
          <w:b/>
          <w:bCs/>
          <w:szCs w:val="21"/>
        </w:rPr>
        <w:t>五、消防安全：</w:t>
      </w:r>
    </w:p>
    <w:p w14:paraId="111BB09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1、严格执行消防法律法规，提供真实有效的申报材料，明确活动和展台搭建的消防安全责任人。在展台搭建、演出活动期间严格落实消防安全管理制度，落实现场监护、定人定时巡查和灭火应急疏散等措施。</w:t>
      </w:r>
    </w:p>
    <w:p w14:paraId="6E52217D"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2、展台方案等设计，严格执行广州市消防有关规定。</w:t>
      </w:r>
    </w:p>
    <w:p w14:paraId="5FDB9EB0"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3、活动现场搭建的展台及各类设备不占用、不遮挡消防设施、消防安全疏散通道（宽度不小于 4 米）和安全出口，确保安全出口消防安全疏散通道的畅通。</w:t>
      </w:r>
    </w:p>
    <w:p w14:paraId="07639D88"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4、活动展台搭建材料的燃烧等级不得低于 B 级（难燃型），对局部使用的可燃材料进行防火处理且达到B级，并提供该材料的防火性能检测报告，或提交防火处理的施工报告。活动期间，不得使用易燃易爆危险品，不燃放烟花爆竹。</w:t>
      </w:r>
    </w:p>
    <w:p w14:paraId="139F2AD9"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5、不在观众区敷设电气线路和安装电气设备。展台灯光用电电缆采用适合灯具功率的阻燃铜芯三芯电缆。灯具、硅箱等人员可能接触到的灯管设备外壳可靠接地，施工时要由专业人员施工，必须持证上岗。施工结束后，在展台灯光满负荷的情况下，对电气线路、设备进行全面的安全检查、检测，并将记录或检测报告在活动举办前报公安消防部门。</w:t>
      </w:r>
    </w:p>
    <w:p w14:paraId="5C3B8266"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6、对公安消防部门提出的整改意见，立即落实整改，并确保在演出活动开始前整改完毕。未能整改完毕，愿意接受公安消防部门依据国家及本市有关消防法律法规给予的处罚。</w:t>
      </w:r>
    </w:p>
    <w:p w14:paraId="72066C6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7、所有装修材料必须采用不燃或阻燃材料，木结构装置必须涂上防火涂料，不允许将易燃泡沫板、未经防火处理的木质材料、板材以及石油化工系列塑料板材作为搭建材料使用。所有装修材料应有相关部门的检测报告。</w:t>
      </w:r>
    </w:p>
    <w:p w14:paraId="7B79941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8、搭建现场严禁乱拉乱接电线，用电需按 GB50303-200、GBJ16-87、GB50045-95、GB50098-98 中的有关要求施工；施工现场要动用明火、电焊、气割焊等时，需要有专业人员施工、必须持证上岗，还需要办理动火证并配置相应的灭火器材等，做出相应的防护措施和专人现场管理。</w:t>
      </w:r>
    </w:p>
    <w:p w14:paraId="02332D1F"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9、会议中心内严禁吸烟</w:t>
      </w:r>
      <w:r w:rsidRPr="00A34118">
        <w:rPr>
          <w:rFonts w:ascii="宋体" w:eastAsia="宋体" w:hAnsi="宋体" w:hint="eastAsia"/>
          <w:b/>
          <w:bCs/>
          <w:szCs w:val="21"/>
        </w:rPr>
        <w:t>（《关于加强人员密集场所消防安全工作的通知》其中规定：在人员密集场所内违法使用明火、违反禁令吸烟的，依据《中华人民共和国消防法》第 63 条第二项之规定，可以处以 500 元以下罚款）</w:t>
      </w:r>
      <w:r w:rsidRPr="00A34118">
        <w:rPr>
          <w:rFonts w:ascii="宋体" w:eastAsia="宋体" w:hAnsi="宋体" w:hint="eastAsia"/>
          <w:szCs w:val="21"/>
        </w:rPr>
        <w:t>，严禁将易燃、易爆、有毒气体、液体及物品带进馆内及场馆周边。</w:t>
      </w:r>
    </w:p>
    <w:p w14:paraId="0056ADFF" w14:textId="09352DE8"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10、严禁展台的结构（顶部）高于或顶住消防喷淋头（消防水炮）设备和消防的管道。不允许在消防喷淋或消防的管道上悬挂物品或条幅，场馆内所有的消防栓前禁止堆放搭建材料或将消火栓遮盖。</w:t>
      </w:r>
    </w:p>
    <w:p w14:paraId="185DB7C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11、严禁在消防卷帘门下、消防栓、灭火器等消防设备和器材前堆放物品或搭建展台，不能影响消防设施的正常使用。</w:t>
      </w:r>
    </w:p>
    <w:p w14:paraId="5E610BBB"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12、会议中心内部所设临时仓库的物品堆放必须分类和规范，严禁将易燃物品堆放在电线和电箱上，并根据消防要求必须配置相应的灭火器及其防护措施以防万一。 我单位将信守承诺，若有违反上述承诺内容，依照《中</w:t>
      </w:r>
      <w:r w:rsidRPr="00A34118">
        <w:rPr>
          <w:rFonts w:ascii="宋体" w:eastAsia="宋体" w:hAnsi="宋体" w:hint="eastAsia"/>
          <w:szCs w:val="21"/>
        </w:rPr>
        <w:lastRenderedPageBreak/>
        <w:t>华人民共和国消防法》和《广东省消防条例》的规定，我单位将承担相应的法律责任。</w:t>
      </w:r>
    </w:p>
    <w:p w14:paraId="4C0BF3D4" w14:textId="77777777" w:rsidR="006D03CE" w:rsidRPr="00A34118" w:rsidRDefault="00000000">
      <w:pPr>
        <w:spacing w:line="360" w:lineRule="auto"/>
        <w:ind w:left="320" w:hangingChars="152" w:hanging="320"/>
        <w:rPr>
          <w:rFonts w:ascii="宋体" w:eastAsia="宋体" w:hAnsi="宋体" w:hint="eastAsia"/>
          <w:b/>
          <w:bCs/>
          <w:szCs w:val="21"/>
        </w:rPr>
      </w:pPr>
      <w:r w:rsidRPr="00A34118">
        <w:rPr>
          <w:rFonts w:ascii="宋体" w:eastAsia="宋体" w:hAnsi="宋体" w:hint="eastAsia"/>
          <w:b/>
          <w:bCs/>
          <w:szCs w:val="21"/>
        </w:rPr>
        <w:t>六、治安安全：</w:t>
      </w:r>
    </w:p>
    <w:p w14:paraId="0195DF44"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1、搭建方进入会议中心进行施工人员必须佩带会议中心发放的临时证件，如不按规定佩带证件的人员，保安有权不让进入场馆。</w:t>
      </w:r>
    </w:p>
    <w:p w14:paraId="6DA2DF9C"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2、进入会议中心施工的专业人员必须携带专业的上岗证，以备有关部门检查。</w:t>
      </w:r>
    </w:p>
    <w:p w14:paraId="1C694E73"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3、搭建方在进入会议中心后有责任和义务管理好物品和人员，严禁有打架、斗殴、偷盗、在场馆饮酒等事件的发生。</w:t>
      </w:r>
    </w:p>
    <w:p w14:paraId="0EF34AA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4、物品出入</w:t>
      </w:r>
      <w:bookmarkStart w:id="0" w:name="_Hlk78564958"/>
      <w:r w:rsidRPr="00A34118">
        <w:rPr>
          <w:rFonts w:ascii="宋体" w:eastAsia="宋体" w:hAnsi="宋体" w:hint="eastAsia"/>
          <w:szCs w:val="21"/>
        </w:rPr>
        <w:t>会议中心</w:t>
      </w:r>
      <w:bookmarkEnd w:id="0"/>
      <w:r w:rsidRPr="00A34118">
        <w:rPr>
          <w:rFonts w:ascii="宋体" w:eastAsia="宋体" w:hAnsi="宋体" w:hint="eastAsia"/>
          <w:szCs w:val="21"/>
        </w:rPr>
        <w:t>必须办理物品出入门单，由场馆负责人签字。在场馆会议中心规定的出入口出入并由保安根据出入门单上的物品名称、数量等进行检验，方可进出场馆。</w:t>
      </w:r>
    </w:p>
    <w:p w14:paraId="268396F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5、妥善保管好自己的贵重物品，对手提包、电脑等物品要做好安全防范措施。</w:t>
      </w:r>
    </w:p>
    <w:p w14:paraId="2143B20A"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6、在搭建施工过程爱护保护好会议中心设施，严禁损坏场馆设施，如有损坏照价赔偿。</w:t>
      </w:r>
    </w:p>
    <w:p w14:paraId="3D11EC78" w14:textId="77777777" w:rsidR="006D03CE" w:rsidRPr="00A34118" w:rsidRDefault="00000000">
      <w:pPr>
        <w:spacing w:line="360" w:lineRule="auto"/>
        <w:ind w:left="320" w:hangingChars="152" w:hanging="320"/>
        <w:rPr>
          <w:rFonts w:ascii="宋体" w:eastAsia="宋体" w:hAnsi="宋体" w:hint="eastAsia"/>
          <w:b/>
          <w:bCs/>
          <w:szCs w:val="21"/>
        </w:rPr>
      </w:pPr>
      <w:r w:rsidRPr="00A34118">
        <w:rPr>
          <w:rFonts w:ascii="宋体" w:eastAsia="宋体" w:hAnsi="宋体" w:hint="eastAsia"/>
          <w:b/>
          <w:bCs/>
          <w:szCs w:val="21"/>
        </w:rPr>
        <w:t>七、撤场安全技术要求：</w:t>
      </w:r>
    </w:p>
    <w:p w14:paraId="73A99254"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1、乙方应提供退场工作计划和时间表，以便甲方给与的配合工作及时和到位。</w:t>
      </w:r>
    </w:p>
    <w:p w14:paraId="4B5F9F72"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2、活动正式电源断电程序是：乙方向甲方提出断电要求，甲方委派电工及乙方电工共同断电，乙方需立即拆除开关上接线，防止安全事故的发生。</w:t>
      </w:r>
    </w:p>
    <w:p w14:paraId="2E74A6DE" w14:textId="77777777" w:rsidR="006D03CE" w:rsidRPr="00A34118" w:rsidRDefault="00000000">
      <w:pPr>
        <w:spacing w:line="360" w:lineRule="auto"/>
        <w:ind w:leftChars="-67" w:left="283" w:hangingChars="202" w:hanging="424"/>
        <w:rPr>
          <w:rFonts w:ascii="宋体" w:eastAsia="宋体" w:hAnsi="宋体" w:hint="eastAsia"/>
          <w:szCs w:val="21"/>
        </w:rPr>
      </w:pPr>
      <w:r w:rsidRPr="00A34118">
        <w:rPr>
          <w:rFonts w:ascii="宋体" w:eastAsia="宋体" w:hAnsi="宋体" w:hint="eastAsia"/>
          <w:szCs w:val="21"/>
        </w:rPr>
        <w:t>3、乙方在撤场过程中应做到文明施工，做到工作完工场地清的要求（</w:t>
      </w:r>
      <w:r w:rsidRPr="00A34118">
        <w:rPr>
          <w:rFonts w:ascii="宋体" w:eastAsia="宋体" w:hAnsi="宋体" w:hint="eastAsia"/>
          <w:b/>
          <w:bCs/>
          <w:szCs w:val="21"/>
        </w:rPr>
        <w:t>施工垃圾需由乙方负责清运）</w:t>
      </w:r>
      <w:r w:rsidRPr="00A34118">
        <w:rPr>
          <w:rFonts w:ascii="宋体" w:eastAsia="宋体" w:hAnsi="宋体" w:hint="eastAsia"/>
          <w:szCs w:val="21"/>
        </w:rPr>
        <w:t>。</w:t>
      </w:r>
    </w:p>
    <w:p w14:paraId="4C324CF1"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4、乙方在撤场工作结束后，必须通知甲方运营部门人员对现场进行查看，以确认场馆设施设备完好无损。</w:t>
      </w:r>
    </w:p>
    <w:p w14:paraId="40BE9F87"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5、撤场所用临时电源及其他特殊工作于进场时的要求相同。包括特殊工种操作证。</w:t>
      </w:r>
    </w:p>
    <w:p w14:paraId="6BFAE00C"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6、撤场安全技术要求与进场安全技术要求一样重要，上述进场搭建的要求对撤场工作一样，必须严格执行。</w:t>
      </w:r>
    </w:p>
    <w:p w14:paraId="12721CAE" w14:textId="77777777" w:rsidR="006D03CE" w:rsidRPr="00A34118" w:rsidRDefault="00000000">
      <w:pPr>
        <w:spacing w:line="360" w:lineRule="auto"/>
        <w:ind w:left="319" w:hangingChars="152" w:hanging="319"/>
        <w:rPr>
          <w:rFonts w:ascii="宋体" w:eastAsia="宋体" w:hAnsi="宋体" w:hint="eastAsia"/>
          <w:szCs w:val="21"/>
        </w:rPr>
      </w:pPr>
      <w:r w:rsidRPr="00A34118">
        <w:rPr>
          <w:rFonts w:ascii="宋体" w:eastAsia="宋体" w:hAnsi="宋体" w:hint="eastAsia"/>
          <w:szCs w:val="21"/>
        </w:rPr>
        <w:t>7、对转播车进出场电源提供的方法与上述内容相同。</w:t>
      </w:r>
    </w:p>
    <w:p w14:paraId="3EC2FD7A" w14:textId="77777777" w:rsidR="006D03CE" w:rsidRPr="00A34118" w:rsidRDefault="00000000">
      <w:pPr>
        <w:spacing w:line="360" w:lineRule="auto"/>
        <w:ind w:left="2"/>
        <w:rPr>
          <w:rFonts w:ascii="宋体" w:eastAsia="宋体" w:hAnsi="宋体" w:hint="eastAsia"/>
          <w:szCs w:val="21"/>
        </w:rPr>
      </w:pPr>
      <w:r w:rsidRPr="00A34118">
        <w:rPr>
          <w:rFonts w:ascii="宋体" w:eastAsia="宋体" w:hAnsi="宋体" w:hint="eastAsia"/>
          <w:szCs w:val="21"/>
        </w:rPr>
        <w:t>8、乙方明确乙方作为活动制作的总包或工程总负责，对所有工程制作和人员安全承担全部责任，包括但不限于灯光、音响、特效、视频、结构等。</w:t>
      </w:r>
    </w:p>
    <w:p w14:paraId="598308FC" w14:textId="77777777" w:rsidR="006D03CE" w:rsidRPr="00A34118" w:rsidRDefault="00000000">
      <w:pPr>
        <w:tabs>
          <w:tab w:val="left" w:pos="0"/>
        </w:tabs>
        <w:spacing w:line="360" w:lineRule="auto"/>
        <w:ind w:left="2"/>
        <w:rPr>
          <w:rFonts w:ascii="宋体" w:eastAsia="宋体" w:hAnsi="宋体" w:hint="eastAsia"/>
          <w:szCs w:val="21"/>
        </w:rPr>
      </w:pPr>
      <w:r w:rsidRPr="00A34118">
        <w:rPr>
          <w:rFonts w:ascii="宋体" w:eastAsia="宋体" w:hAnsi="宋体" w:hint="eastAsia"/>
          <w:szCs w:val="21"/>
        </w:rPr>
        <w:t>9、乙方将严格按照上述进场和撤场安全技术要求执行，若由于乙方原因造成的事故和经济损失由乙方自行负责，与甲方无关。若给甲方造成事故或经济损失，乙方应承担全部法律责任和经济责任。</w:t>
      </w:r>
    </w:p>
    <w:p w14:paraId="12FC9952" w14:textId="582ECD16" w:rsidR="006D03CE" w:rsidRPr="00A34118" w:rsidRDefault="00000000">
      <w:pPr>
        <w:tabs>
          <w:tab w:val="left" w:pos="0"/>
        </w:tabs>
        <w:spacing w:line="360" w:lineRule="auto"/>
        <w:ind w:left="2" w:firstLineChars="151" w:firstLine="317"/>
        <w:rPr>
          <w:rFonts w:ascii="宋体" w:eastAsia="宋体" w:hAnsi="宋体" w:hint="eastAsia"/>
          <w:szCs w:val="21"/>
        </w:rPr>
      </w:pPr>
      <w:r w:rsidRPr="00A34118">
        <w:rPr>
          <w:rFonts w:ascii="宋体" w:eastAsia="宋体" w:hAnsi="宋体" w:hint="eastAsia"/>
          <w:szCs w:val="21"/>
        </w:rPr>
        <w:t xml:space="preserve">以上规定严格按照相关部门的安全管理制度制定，如有违反规定，会议中心方有权责令其公司停止施工并立即进行整改，若不服从会议中心工作人员管理从而造成人员伤亡事故的发生，广州越秀国际会议中心方将不承担任何法律责任，而责任将由肇事人及其单位承担。 </w:t>
      </w:r>
    </w:p>
    <w:p w14:paraId="7F92963C" w14:textId="77777777" w:rsidR="006D03CE" w:rsidRPr="00A34118" w:rsidRDefault="006D03CE">
      <w:pPr>
        <w:tabs>
          <w:tab w:val="left" w:pos="0"/>
        </w:tabs>
        <w:spacing w:line="360" w:lineRule="auto"/>
        <w:ind w:left="2" w:firstLineChars="151" w:firstLine="317"/>
        <w:rPr>
          <w:rFonts w:ascii="宋体" w:eastAsia="宋体" w:hAnsi="宋体" w:hint="eastAsia"/>
          <w:szCs w:val="21"/>
        </w:rPr>
      </w:pPr>
    </w:p>
    <w:p w14:paraId="359A6586" w14:textId="77777777" w:rsidR="006D03CE" w:rsidRPr="00A34118" w:rsidRDefault="00000000">
      <w:pPr>
        <w:spacing w:line="360" w:lineRule="auto"/>
        <w:jc w:val="center"/>
        <w:rPr>
          <w:rFonts w:ascii="宋体" w:eastAsia="宋体" w:hAnsi="宋体" w:hint="eastAsia"/>
          <w:b/>
          <w:bCs/>
          <w:szCs w:val="21"/>
        </w:rPr>
      </w:pPr>
      <w:r w:rsidRPr="00A34118">
        <w:rPr>
          <w:rFonts w:ascii="宋体" w:eastAsia="宋体" w:hAnsi="宋体" w:hint="eastAsia"/>
          <w:b/>
          <w:bCs/>
          <w:szCs w:val="21"/>
        </w:rPr>
        <w:t>关于设备租用合同的设备质量部分的说明</w:t>
      </w:r>
    </w:p>
    <w:p w14:paraId="7F35848A" w14:textId="77777777" w:rsidR="006D03CE" w:rsidRPr="00A34118" w:rsidRDefault="00000000">
      <w:pPr>
        <w:spacing w:line="360" w:lineRule="auto"/>
        <w:rPr>
          <w:rFonts w:ascii="宋体" w:eastAsia="宋体" w:hAnsi="宋体" w:hint="eastAsia"/>
          <w:szCs w:val="21"/>
        </w:rPr>
      </w:pPr>
      <w:r w:rsidRPr="00A34118">
        <w:rPr>
          <w:rFonts w:ascii="宋体" w:eastAsia="宋体" w:hAnsi="宋体" w:hint="eastAsia"/>
          <w:szCs w:val="21"/>
        </w:rPr>
        <w:t>1、乙方（设备租赁供应商）有义务对租用给甲方的设备质量作出保障；</w:t>
      </w:r>
    </w:p>
    <w:p w14:paraId="6B56D938" w14:textId="77777777" w:rsidR="006D03CE" w:rsidRPr="00A34118" w:rsidRDefault="006D03CE">
      <w:pPr>
        <w:spacing w:line="360" w:lineRule="auto"/>
        <w:rPr>
          <w:rFonts w:ascii="宋体" w:eastAsia="宋体" w:hAnsi="宋体" w:cs="微软雅黑 Light" w:hint="eastAsia"/>
          <w:szCs w:val="21"/>
        </w:rPr>
      </w:pPr>
    </w:p>
    <w:p w14:paraId="7DD8235D" w14:textId="77777777" w:rsidR="006D03CE" w:rsidRPr="00A34118" w:rsidRDefault="00000000">
      <w:pPr>
        <w:widowControl/>
        <w:spacing w:line="360" w:lineRule="auto"/>
        <w:jc w:val="left"/>
        <w:rPr>
          <w:rFonts w:ascii="宋体" w:eastAsia="宋体" w:hAnsi="宋体" w:cs="微软雅黑 Light" w:hint="eastAsia"/>
          <w:szCs w:val="21"/>
        </w:rPr>
      </w:pPr>
      <w:r w:rsidRPr="00A34118">
        <w:rPr>
          <w:rFonts w:ascii="宋体" w:eastAsia="宋体" w:hAnsi="宋体" w:cs="微软雅黑 Light" w:hint="eastAsia"/>
          <w:szCs w:val="21"/>
        </w:rPr>
        <w:br w:type="page"/>
      </w:r>
    </w:p>
    <w:p w14:paraId="67D1A7E2" w14:textId="77777777" w:rsidR="006D03CE" w:rsidRPr="00A34118" w:rsidRDefault="00000000">
      <w:pPr>
        <w:spacing w:line="360" w:lineRule="auto"/>
        <w:rPr>
          <w:rFonts w:ascii="宋体" w:eastAsia="宋体" w:hAnsi="宋体" w:cs="微软雅黑 Light" w:hint="eastAsia"/>
          <w:b/>
          <w:bCs/>
          <w:szCs w:val="21"/>
        </w:rPr>
      </w:pPr>
      <w:r w:rsidRPr="00A34118">
        <w:rPr>
          <w:rFonts w:ascii="宋体" w:eastAsia="宋体" w:hAnsi="宋体" w:cs="微软雅黑 Light" w:hint="eastAsia"/>
          <w:b/>
          <w:bCs/>
          <w:szCs w:val="21"/>
        </w:rPr>
        <w:lastRenderedPageBreak/>
        <w:t>附件4：代理委托书</w:t>
      </w:r>
    </w:p>
    <w:p w14:paraId="347F9518" w14:textId="77777777" w:rsidR="006D03CE" w:rsidRPr="00A34118" w:rsidRDefault="00000000">
      <w:pPr>
        <w:spacing w:line="360" w:lineRule="auto"/>
        <w:jc w:val="center"/>
        <w:rPr>
          <w:rFonts w:ascii="宋体" w:eastAsia="宋体" w:hAnsi="宋体" w:hint="eastAsia"/>
          <w:b/>
          <w:bCs/>
          <w:szCs w:val="21"/>
        </w:rPr>
      </w:pPr>
      <w:r w:rsidRPr="00A34118">
        <w:rPr>
          <w:rFonts w:ascii="宋体" w:eastAsia="宋体" w:hAnsi="宋体" w:hint="eastAsia"/>
          <w:b/>
          <w:bCs/>
          <w:szCs w:val="21"/>
        </w:rPr>
        <w:t>授权委托代理人</w:t>
      </w:r>
    </w:p>
    <w:p w14:paraId="46AAC990" w14:textId="77777777" w:rsidR="006D03CE" w:rsidRPr="00A34118" w:rsidRDefault="00000000">
      <w:pPr>
        <w:spacing w:line="360" w:lineRule="auto"/>
        <w:jc w:val="left"/>
        <w:rPr>
          <w:rFonts w:ascii="宋体" w:eastAsia="宋体" w:hAnsi="宋体" w:hint="eastAsia"/>
          <w:szCs w:val="21"/>
        </w:rPr>
      </w:pPr>
      <w:r w:rsidRPr="00A34118">
        <w:rPr>
          <w:rFonts w:ascii="宋体" w:eastAsia="宋体" w:hAnsi="宋体" w:hint="eastAsia"/>
          <w:szCs w:val="21"/>
        </w:rPr>
        <w:t xml:space="preserve">     </w:t>
      </w:r>
      <w:r w:rsidRPr="00A34118">
        <w:rPr>
          <w:rFonts w:ascii="宋体" w:eastAsia="宋体" w:hAnsi="宋体" w:hint="eastAsia"/>
          <w:szCs w:val="21"/>
          <w:u w:val="single"/>
        </w:rPr>
        <w:t xml:space="preserve">                    </w:t>
      </w:r>
      <w:r w:rsidRPr="00A34118">
        <w:rPr>
          <w:rFonts w:ascii="宋体" w:eastAsia="宋体" w:hAnsi="宋体" w:hint="eastAsia"/>
          <w:szCs w:val="21"/>
        </w:rPr>
        <w:t>现授权委托</w:t>
      </w:r>
      <w:r w:rsidRPr="00A34118">
        <w:rPr>
          <w:rFonts w:ascii="宋体" w:eastAsia="宋体" w:hAnsi="宋体" w:hint="eastAsia"/>
          <w:szCs w:val="21"/>
          <w:u w:val="single"/>
        </w:rPr>
        <w:t xml:space="preserve">         </w:t>
      </w:r>
      <w:r w:rsidRPr="00A34118">
        <w:rPr>
          <w:rFonts w:ascii="宋体" w:eastAsia="宋体" w:hAnsi="宋体" w:hint="eastAsia"/>
          <w:szCs w:val="21"/>
        </w:rPr>
        <w:t>为</w:t>
      </w:r>
      <w:r w:rsidRPr="00A34118">
        <w:rPr>
          <w:rFonts w:ascii="宋体" w:eastAsia="宋体" w:hAnsi="宋体" w:hint="eastAsia"/>
          <w:szCs w:val="21"/>
          <w:u w:val="single"/>
        </w:rPr>
        <w:t xml:space="preserve">                    </w:t>
      </w:r>
      <w:r w:rsidRPr="00A34118">
        <w:rPr>
          <w:rFonts w:ascii="宋体" w:eastAsia="宋体" w:hAnsi="宋体" w:hint="eastAsia"/>
          <w:szCs w:val="21"/>
        </w:rPr>
        <w:t>项目的代理人，我公司承认代理人代表我公司办理该项目的相关事宜。</w:t>
      </w:r>
    </w:p>
    <w:p w14:paraId="1C7F9CDF" w14:textId="77777777" w:rsidR="006D03CE" w:rsidRPr="00A34118" w:rsidRDefault="00000000">
      <w:pPr>
        <w:spacing w:line="360" w:lineRule="auto"/>
        <w:ind w:firstLineChars="200" w:firstLine="420"/>
        <w:jc w:val="left"/>
        <w:rPr>
          <w:rFonts w:ascii="宋体" w:eastAsia="宋体" w:hAnsi="宋体" w:hint="eastAsia"/>
          <w:szCs w:val="21"/>
        </w:rPr>
      </w:pPr>
      <w:r w:rsidRPr="00A34118">
        <w:rPr>
          <w:rFonts w:ascii="宋体" w:eastAsia="宋体" w:hAnsi="宋体" w:hint="eastAsia"/>
          <w:szCs w:val="21"/>
        </w:rPr>
        <w:t>本授权委托书声明：本委托书仅限于本人使用及该项目的相关事宜，项目终止或完成，本委托书自动失效。</w:t>
      </w:r>
    </w:p>
    <w:p w14:paraId="7B711D56" w14:textId="77777777" w:rsidR="006D03CE" w:rsidRPr="00A34118" w:rsidRDefault="006D03CE">
      <w:pPr>
        <w:spacing w:line="360" w:lineRule="auto"/>
        <w:ind w:firstLineChars="200" w:firstLine="420"/>
        <w:jc w:val="left"/>
        <w:rPr>
          <w:rFonts w:ascii="宋体" w:eastAsia="宋体" w:hAnsi="宋体" w:hint="eastAsia"/>
          <w:szCs w:val="21"/>
        </w:rPr>
      </w:pPr>
    </w:p>
    <w:p w14:paraId="6D12A19C"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委托人： (签章)</w:t>
      </w:r>
    </w:p>
    <w:p w14:paraId="7ECECE96"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公司法人： (签章)</w:t>
      </w:r>
    </w:p>
    <w:p w14:paraId="5ED84681"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被委托人：</w:t>
      </w:r>
    </w:p>
    <w:p w14:paraId="2A15A000"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联系电话：</w:t>
      </w:r>
    </w:p>
    <w:p w14:paraId="1AA7F160"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身份证号码：</w:t>
      </w:r>
    </w:p>
    <w:p w14:paraId="37E3AD64" w14:textId="77777777" w:rsidR="006D03CE" w:rsidRPr="00A34118" w:rsidRDefault="00000000">
      <w:pPr>
        <w:spacing w:line="360" w:lineRule="auto"/>
        <w:ind w:firstLineChars="200" w:firstLine="420"/>
        <w:jc w:val="left"/>
        <w:rPr>
          <w:rFonts w:ascii="宋体" w:eastAsia="宋体" w:hAnsi="宋体" w:cs="微软雅黑 Light" w:hint="eastAsia"/>
          <w:szCs w:val="21"/>
        </w:rPr>
      </w:pPr>
      <w:r w:rsidRPr="00A34118">
        <w:rPr>
          <w:rFonts w:ascii="宋体" w:eastAsia="宋体" w:hAnsi="宋体" w:cs="微软雅黑 Light" w:hint="eastAsia"/>
          <w:szCs w:val="21"/>
        </w:rPr>
        <w:t>授权委托日期： 年 月 日</w:t>
      </w:r>
    </w:p>
    <w:p w14:paraId="7122881A" w14:textId="77777777" w:rsidR="006D03CE" w:rsidRPr="00A34118" w:rsidRDefault="00000000">
      <w:pPr>
        <w:spacing w:line="360" w:lineRule="auto"/>
        <w:ind w:firstLineChars="200" w:firstLine="422"/>
        <w:jc w:val="left"/>
        <w:rPr>
          <w:rFonts w:ascii="宋体" w:eastAsia="宋体" w:hAnsi="宋体" w:cs="微软雅黑 Light" w:hint="eastAsia"/>
          <w:b/>
          <w:bCs/>
          <w:szCs w:val="21"/>
        </w:rPr>
      </w:pPr>
      <w:r w:rsidRPr="00A34118">
        <w:rPr>
          <w:rFonts w:ascii="宋体" w:eastAsia="宋体" w:hAnsi="宋体" w:cs="微软雅黑 Light" w:hint="eastAsia"/>
          <w:b/>
          <w:bCs/>
          <w:szCs w:val="21"/>
        </w:rPr>
        <w:br w:type="page"/>
      </w:r>
    </w:p>
    <w:p w14:paraId="54CC4913" w14:textId="77777777" w:rsidR="006D03CE" w:rsidRPr="00A34118" w:rsidRDefault="00000000">
      <w:pPr>
        <w:spacing w:line="360" w:lineRule="auto"/>
        <w:rPr>
          <w:rFonts w:ascii="宋体" w:eastAsia="宋体" w:hAnsi="宋体" w:cs="微软雅黑 Light" w:hint="eastAsia"/>
          <w:b/>
          <w:bCs/>
          <w:szCs w:val="21"/>
        </w:rPr>
      </w:pPr>
      <w:r w:rsidRPr="00A34118">
        <w:rPr>
          <w:rFonts w:ascii="宋体" w:eastAsia="宋体" w:hAnsi="宋体" w:cs="微软雅黑 Light" w:hint="eastAsia"/>
          <w:b/>
          <w:bCs/>
          <w:szCs w:val="21"/>
        </w:rPr>
        <w:lastRenderedPageBreak/>
        <w:t>附件5：</w:t>
      </w:r>
      <w:r w:rsidRPr="00A34118">
        <w:rPr>
          <w:rFonts w:ascii="宋体" w:eastAsia="宋体" w:hAnsi="宋体" w:cs="微软雅黑 Light"/>
          <w:b/>
          <w:bCs/>
          <w:szCs w:val="21"/>
        </w:rPr>
        <w:t>合规及廉政承诺书</w:t>
      </w:r>
    </w:p>
    <w:p w14:paraId="2F3F0287" w14:textId="77777777" w:rsidR="006D03CE" w:rsidRPr="00A34118" w:rsidRDefault="00000000">
      <w:pPr>
        <w:tabs>
          <w:tab w:val="left" w:pos="6284"/>
        </w:tabs>
        <w:adjustRightInd w:val="0"/>
        <w:snapToGrid w:val="0"/>
        <w:spacing w:line="360" w:lineRule="auto"/>
        <w:jc w:val="center"/>
        <w:rPr>
          <w:rFonts w:ascii="宋体" w:eastAsia="宋体" w:hAnsi="宋体" w:cs="Arial" w:hint="eastAsia"/>
          <w:b/>
          <w:szCs w:val="21"/>
        </w:rPr>
      </w:pPr>
      <w:bookmarkStart w:id="1" w:name="_Hlk216692297"/>
      <w:r w:rsidRPr="00A34118">
        <w:rPr>
          <w:rFonts w:ascii="宋体" w:eastAsia="宋体" w:hAnsi="宋体" w:cs="Arial" w:hint="eastAsia"/>
          <w:b/>
          <w:szCs w:val="21"/>
        </w:rPr>
        <w:t>《合规及廉政承诺书》</w:t>
      </w:r>
    </w:p>
    <w:p w14:paraId="1F50BEED" w14:textId="77777777" w:rsidR="006D03CE" w:rsidRPr="00A34118" w:rsidRDefault="006D03CE">
      <w:pPr>
        <w:tabs>
          <w:tab w:val="left" w:pos="6284"/>
        </w:tabs>
        <w:adjustRightInd w:val="0"/>
        <w:snapToGrid w:val="0"/>
        <w:spacing w:line="360" w:lineRule="auto"/>
        <w:rPr>
          <w:rFonts w:ascii="宋体" w:eastAsia="宋体" w:hAnsi="宋体" w:cs="MS Mincho" w:hint="eastAsia"/>
          <w:b/>
          <w:bCs/>
          <w:szCs w:val="21"/>
        </w:rPr>
      </w:pPr>
    </w:p>
    <w:p w14:paraId="77B94151" w14:textId="77777777" w:rsidR="006D03CE" w:rsidRPr="00A34118" w:rsidRDefault="006D03CE">
      <w:pPr>
        <w:tabs>
          <w:tab w:val="left" w:pos="6284"/>
        </w:tabs>
        <w:adjustRightInd w:val="0"/>
        <w:snapToGrid w:val="0"/>
        <w:spacing w:line="360" w:lineRule="auto"/>
        <w:jc w:val="center"/>
        <w:rPr>
          <w:rFonts w:ascii="宋体" w:eastAsia="宋体" w:hAnsi="宋体" w:cs="MS Mincho" w:hint="eastAsia"/>
          <w:b/>
          <w:bCs/>
          <w:szCs w:val="21"/>
        </w:rPr>
      </w:pPr>
    </w:p>
    <w:p w14:paraId="190BBB9C" w14:textId="77777777" w:rsidR="006D03CE" w:rsidRPr="00A34118" w:rsidRDefault="00000000">
      <w:pPr>
        <w:pStyle w:val="11"/>
        <w:spacing w:line="360" w:lineRule="auto"/>
        <w:rPr>
          <w:rFonts w:ascii="宋体" w:hAnsi="宋体" w:cs="Tahoma" w:hint="eastAsia"/>
          <w:color w:val="181C25"/>
          <w:sz w:val="21"/>
          <w:szCs w:val="21"/>
          <w:shd w:val="clear" w:color="auto" w:fill="FFFFFF"/>
        </w:rPr>
      </w:pPr>
      <w:r w:rsidRPr="00A34118">
        <w:rPr>
          <w:rFonts w:ascii="宋体" w:hAnsi="宋体"/>
          <w:sz w:val="21"/>
          <w:szCs w:val="21"/>
        </w:rPr>
        <w:t>甲方</w:t>
      </w:r>
      <w:r w:rsidRPr="00A34118">
        <w:rPr>
          <w:rFonts w:ascii="宋体" w:hAnsi="宋体" w:hint="eastAsia"/>
          <w:sz w:val="21"/>
          <w:szCs w:val="21"/>
        </w:rPr>
        <w:t>（</w:t>
      </w:r>
      <w:r w:rsidRPr="00A34118">
        <w:rPr>
          <w:rFonts w:ascii="宋体" w:hAnsi="宋体" w:cs="宋体" w:hint="eastAsia"/>
          <w:sz w:val="21"/>
          <w:szCs w:val="21"/>
        </w:rPr>
        <w:t>采购方）</w:t>
      </w:r>
      <w:r w:rsidRPr="00A34118">
        <w:rPr>
          <w:rFonts w:ascii="宋体" w:hAnsi="宋体"/>
          <w:sz w:val="21"/>
          <w:szCs w:val="21"/>
        </w:rPr>
        <w:t>：</w:t>
      </w:r>
      <w:r w:rsidRPr="00A34118">
        <w:rPr>
          <w:rFonts w:ascii="宋体" w:hAnsi="宋体" w:cs="Tahoma" w:hint="eastAsia"/>
          <w:color w:val="181C25"/>
          <w:sz w:val="21"/>
          <w:szCs w:val="21"/>
          <w:shd w:val="clear" w:color="auto" w:fill="FFFFFF"/>
        </w:rPr>
        <w:t>广州城投智奥发展有限公司</w:t>
      </w:r>
    </w:p>
    <w:p w14:paraId="72291AD2" w14:textId="77777777" w:rsidR="006D03CE" w:rsidRPr="00A34118" w:rsidRDefault="00000000">
      <w:pPr>
        <w:pStyle w:val="11"/>
        <w:spacing w:line="360" w:lineRule="auto"/>
        <w:rPr>
          <w:rFonts w:ascii="宋体" w:hAnsi="宋体" w:cs="Tahoma" w:hint="eastAsia"/>
          <w:color w:val="181C25"/>
          <w:sz w:val="21"/>
          <w:szCs w:val="21"/>
          <w:shd w:val="clear" w:color="auto" w:fill="FFFFFF"/>
        </w:rPr>
      </w:pPr>
      <w:r w:rsidRPr="00A34118">
        <w:rPr>
          <w:rFonts w:ascii="宋体" w:hAnsi="宋体" w:cs="Tahoma" w:hint="eastAsia"/>
          <w:color w:val="181C25"/>
          <w:sz w:val="21"/>
          <w:szCs w:val="21"/>
          <w:shd w:val="clear" w:color="auto" w:fill="FFFFFF"/>
        </w:rPr>
        <w:t>统一社会信用代码：</w:t>
      </w:r>
      <w:r w:rsidRPr="00A34118">
        <w:rPr>
          <w:rFonts w:ascii="宋体" w:hAnsi="宋体" w:cs="Tahoma"/>
          <w:color w:val="181C25"/>
          <w:sz w:val="21"/>
          <w:szCs w:val="21"/>
          <w:shd w:val="clear" w:color="auto" w:fill="FFFFFF"/>
        </w:rPr>
        <w:t>91440100MAE650QQ3E</w:t>
      </w:r>
    </w:p>
    <w:p w14:paraId="2DF6F19C" w14:textId="77777777" w:rsidR="006D03CE" w:rsidRPr="00A34118" w:rsidRDefault="00000000">
      <w:pPr>
        <w:pStyle w:val="11"/>
        <w:spacing w:line="360" w:lineRule="auto"/>
        <w:rPr>
          <w:rFonts w:ascii="宋体" w:hAnsi="宋体" w:cs="Tahoma" w:hint="eastAsia"/>
          <w:color w:val="181C25"/>
          <w:sz w:val="21"/>
          <w:szCs w:val="21"/>
          <w:shd w:val="clear" w:color="auto" w:fill="FFFFFF"/>
        </w:rPr>
      </w:pPr>
      <w:r w:rsidRPr="00A34118">
        <w:rPr>
          <w:rFonts w:ascii="宋体" w:hAnsi="宋体" w:cs="Tahoma" w:hint="eastAsia"/>
          <w:color w:val="181C25"/>
          <w:sz w:val="21"/>
          <w:szCs w:val="21"/>
          <w:shd w:val="clear" w:color="auto" w:fill="FFFFFF"/>
        </w:rPr>
        <w:t>联系人：朱小姐          联系电话：</w:t>
      </w:r>
      <w:r w:rsidRPr="00A34118">
        <w:rPr>
          <w:rFonts w:ascii="宋体" w:hAnsi="宋体" w:cs="Tahoma"/>
          <w:color w:val="181C25"/>
          <w:sz w:val="21"/>
          <w:szCs w:val="21"/>
          <w:shd w:val="clear" w:color="auto" w:fill="FFFFFF"/>
        </w:rPr>
        <w:t>17620220875</w:t>
      </w:r>
      <w:r w:rsidRPr="00A34118">
        <w:rPr>
          <w:rFonts w:ascii="宋体" w:hAnsi="宋体" w:cs="Tahoma"/>
          <w:color w:val="181C25"/>
          <w:sz w:val="21"/>
          <w:szCs w:val="21"/>
          <w:shd w:val="clear" w:color="auto" w:fill="FFFFFF"/>
        </w:rPr>
        <w:tab/>
      </w:r>
      <w:r w:rsidRPr="00A34118">
        <w:rPr>
          <w:rFonts w:ascii="宋体" w:hAnsi="宋体" w:cs="Tahoma"/>
          <w:color w:val="181C25"/>
          <w:sz w:val="21"/>
          <w:szCs w:val="21"/>
          <w:shd w:val="clear" w:color="auto" w:fill="FFFFFF"/>
        </w:rPr>
        <w:tab/>
      </w:r>
      <w:r w:rsidRPr="00A34118">
        <w:rPr>
          <w:rFonts w:ascii="宋体" w:hAnsi="宋体" w:cs="Tahoma" w:hint="eastAsia"/>
          <w:color w:val="181C25"/>
          <w:sz w:val="21"/>
          <w:szCs w:val="21"/>
          <w:shd w:val="clear" w:color="auto" w:fill="FFFFFF"/>
        </w:rPr>
        <w:t>联系邮箱：rae.zhu@gyicc.com.cn</w:t>
      </w:r>
    </w:p>
    <w:p w14:paraId="759FC94E" w14:textId="77777777" w:rsidR="006D03CE" w:rsidRPr="00A34118" w:rsidRDefault="006D03CE">
      <w:pPr>
        <w:pStyle w:val="11"/>
        <w:spacing w:line="360" w:lineRule="auto"/>
        <w:rPr>
          <w:rFonts w:ascii="宋体" w:hAnsi="宋体" w:hint="eastAsia"/>
          <w:sz w:val="21"/>
          <w:szCs w:val="21"/>
        </w:rPr>
      </w:pPr>
    </w:p>
    <w:p w14:paraId="0DFABB29" w14:textId="77777777" w:rsidR="006D03CE" w:rsidRPr="00A34118" w:rsidRDefault="00000000">
      <w:pPr>
        <w:pStyle w:val="11"/>
        <w:spacing w:line="360" w:lineRule="auto"/>
        <w:rPr>
          <w:rFonts w:ascii="宋体" w:hAnsi="宋体" w:cs="Arial" w:hint="eastAsia"/>
          <w:sz w:val="21"/>
          <w:szCs w:val="21"/>
        </w:rPr>
      </w:pPr>
      <w:r w:rsidRPr="00A34118">
        <w:rPr>
          <w:rFonts w:ascii="宋体" w:hAnsi="宋体" w:cs="Arial"/>
          <w:sz w:val="21"/>
          <w:szCs w:val="21"/>
        </w:rPr>
        <w:t>乙方</w:t>
      </w:r>
      <w:r w:rsidRPr="00A34118">
        <w:rPr>
          <w:rFonts w:ascii="宋体" w:hAnsi="宋体" w:cs="Arial" w:hint="eastAsia"/>
          <w:sz w:val="21"/>
          <w:szCs w:val="21"/>
        </w:rPr>
        <w:t>（供应方）</w:t>
      </w:r>
      <w:r w:rsidRPr="00A34118">
        <w:rPr>
          <w:rFonts w:ascii="宋体" w:hAnsi="宋体" w:cs="Arial"/>
          <w:sz w:val="21"/>
          <w:szCs w:val="21"/>
        </w:rPr>
        <w:t xml:space="preserve">： </w:t>
      </w:r>
    </w:p>
    <w:p w14:paraId="66EAD741" w14:textId="77777777" w:rsidR="006D03CE" w:rsidRPr="00A34118" w:rsidRDefault="00000000">
      <w:pPr>
        <w:pStyle w:val="11"/>
        <w:spacing w:line="360" w:lineRule="auto"/>
        <w:rPr>
          <w:rFonts w:ascii="宋体" w:hAnsi="宋体" w:cs="Tahoma" w:hint="eastAsia"/>
          <w:color w:val="181C25"/>
          <w:sz w:val="21"/>
          <w:szCs w:val="21"/>
          <w:shd w:val="clear" w:color="auto" w:fill="FFFFFF"/>
        </w:rPr>
      </w:pPr>
      <w:r w:rsidRPr="00A34118">
        <w:rPr>
          <w:rFonts w:ascii="宋体" w:hAnsi="宋体" w:cs="Tahoma" w:hint="eastAsia"/>
          <w:color w:val="181C25"/>
          <w:sz w:val="21"/>
          <w:szCs w:val="21"/>
          <w:shd w:val="clear" w:color="auto" w:fill="FFFFFF"/>
        </w:rPr>
        <w:t>统一社会信用代码：</w:t>
      </w:r>
    </w:p>
    <w:p w14:paraId="5A50BDC4" w14:textId="77777777" w:rsidR="006D03CE" w:rsidRPr="00A34118" w:rsidRDefault="00000000">
      <w:pPr>
        <w:pStyle w:val="11"/>
        <w:spacing w:line="360" w:lineRule="auto"/>
        <w:rPr>
          <w:rFonts w:ascii="宋体" w:hAnsi="宋体" w:hint="eastAsia"/>
          <w:sz w:val="21"/>
          <w:szCs w:val="21"/>
        </w:rPr>
      </w:pPr>
      <w:r w:rsidRPr="00A34118">
        <w:rPr>
          <w:rFonts w:ascii="宋体" w:hAnsi="宋体" w:cs="Tahoma" w:hint="eastAsia"/>
          <w:color w:val="181C25"/>
          <w:sz w:val="21"/>
          <w:szCs w:val="21"/>
          <w:shd w:val="clear" w:color="auto" w:fill="FFFFFF"/>
        </w:rPr>
        <w:t xml:space="preserve">联系人：               联系电话：    </w:t>
      </w:r>
      <w:r w:rsidRPr="00A34118">
        <w:rPr>
          <w:rFonts w:ascii="宋体" w:hAnsi="宋体" w:cs="Tahoma"/>
          <w:color w:val="181C25"/>
          <w:sz w:val="21"/>
          <w:szCs w:val="21"/>
          <w:shd w:val="clear" w:color="auto" w:fill="FFFFFF"/>
        </w:rPr>
        <w:tab/>
      </w:r>
      <w:r w:rsidRPr="00A34118">
        <w:rPr>
          <w:rFonts w:ascii="宋体" w:hAnsi="宋体" w:cs="Tahoma" w:hint="eastAsia"/>
          <w:color w:val="181C25"/>
          <w:sz w:val="21"/>
          <w:szCs w:val="21"/>
          <w:shd w:val="clear" w:color="auto" w:fill="FFFFFF"/>
        </w:rPr>
        <w:t>联系邮箱：</w:t>
      </w:r>
    </w:p>
    <w:p w14:paraId="668CEA48" w14:textId="77777777" w:rsidR="006D03CE" w:rsidRPr="00A34118" w:rsidRDefault="006D03CE">
      <w:pPr>
        <w:tabs>
          <w:tab w:val="left" w:pos="1440"/>
          <w:tab w:val="left" w:pos="2160"/>
        </w:tabs>
        <w:spacing w:line="360" w:lineRule="auto"/>
        <w:ind w:firstLineChars="200" w:firstLine="420"/>
        <w:rPr>
          <w:rFonts w:ascii="宋体" w:eastAsia="宋体" w:hAnsi="宋体" w:cs="Arial" w:hint="eastAsia"/>
          <w:szCs w:val="21"/>
        </w:rPr>
      </w:pPr>
    </w:p>
    <w:p w14:paraId="4704C371" w14:textId="77777777" w:rsidR="006D03CE" w:rsidRPr="00A34118" w:rsidRDefault="00000000">
      <w:pPr>
        <w:tabs>
          <w:tab w:val="left" w:pos="1440"/>
          <w:tab w:val="left" w:pos="2160"/>
        </w:tabs>
        <w:adjustRightInd w:val="0"/>
        <w:snapToGrid w:val="0"/>
        <w:spacing w:line="360" w:lineRule="auto"/>
        <w:ind w:firstLineChars="200" w:firstLine="420"/>
        <w:rPr>
          <w:rFonts w:ascii="宋体" w:eastAsia="宋体" w:hAnsi="宋体" w:cs="Arial" w:hint="eastAsia"/>
          <w:szCs w:val="21"/>
        </w:rPr>
      </w:pPr>
      <w:r w:rsidRPr="00A34118">
        <w:rPr>
          <w:rFonts w:ascii="宋体" w:eastAsia="宋体" w:hAnsi="宋体" w:cs="Arial" w:hint="eastAsia"/>
          <w:szCs w:val="21"/>
        </w:rPr>
        <w:t>为保障采购方与供应方之间框架采购合同（以下简称 “主合同”）的合法合规履行，维护双方合作的公平、公正、廉洁性，防范商业风险与利益冲突，乙方自愿作出如下不可撤销的合规及廉洁承诺，作为主合同以及甲方与乙方已经签署或将来签署的所有合同、订单及补充协议（统称“主合同”）的有效附件，与主合同具有同等法律效力：</w:t>
      </w:r>
    </w:p>
    <w:p w14:paraId="1CCAA67C" w14:textId="77777777" w:rsidR="006D03CE" w:rsidRPr="00A34118" w:rsidRDefault="006D03CE">
      <w:pPr>
        <w:tabs>
          <w:tab w:val="left" w:pos="1440"/>
          <w:tab w:val="left" w:pos="2160"/>
        </w:tabs>
        <w:adjustRightInd w:val="0"/>
        <w:snapToGrid w:val="0"/>
        <w:spacing w:line="360" w:lineRule="auto"/>
        <w:rPr>
          <w:rFonts w:ascii="宋体" w:eastAsia="宋体" w:hAnsi="宋体" w:cs="Arial" w:hint="eastAsia"/>
          <w:szCs w:val="21"/>
        </w:rPr>
      </w:pPr>
    </w:p>
    <w:p w14:paraId="2561B41F"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合规经营承诺</w:t>
      </w:r>
    </w:p>
    <w:p w14:paraId="3047D145" w14:textId="77777777" w:rsidR="006D03CE" w:rsidRPr="00A34118" w:rsidRDefault="006D03CE">
      <w:pPr>
        <w:adjustRightInd w:val="0"/>
        <w:snapToGrid w:val="0"/>
        <w:spacing w:line="360" w:lineRule="auto"/>
        <w:rPr>
          <w:rFonts w:ascii="宋体" w:eastAsia="宋体" w:hAnsi="宋体" w:cs="宋体" w:hint="eastAsia"/>
          <w:b/>
          <w:szCs w:val="21"/>
        </w:rPr>
      </w:pPr>
    </w:p>
    <w:p w14:paraId="4E340CE5"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宋体" w:hint="eastAsia"/>
          <w:sz w:val="21"/>
          <w:szCs w:val="21"/>
          <w:lang w:eastAsia="zh-CN"/>
        </w:rPr>
      </w:pPr>
      <w:r w:rsidRPr="00A34118">
        <w:rPr>
          <w:rFonts w:ascii="宋体" w:hAnsi="宋体" w:cs="Arial" w:hint="eastAsia"/>
          <w:sz w:val="21"/>
          <w:szCs w:val="21"/>
          <w:lang w:eastAsia="zh-CN"/>
        </w:rPr>
        <w:t xml:space="preserve"> 乙方保证自身具备履行主合同所需的全部合法资质（包括但不限于营业执照、行业许可、生产经营资质等），且资质文件真实、有效、无过期，不存在被吊销、注销或暂停的情形。</w:t>
      </w:r>
    </w:p>
    <w:p w14:paraId="3DDF9C4F" w14:textId="77777777" w:rsidR="006D03CE" w:rsidRPr="00A34118" w:rsidRDefault="006D03CE">
      <w:pPr>
        <w:pStyle w:val="1-21"/>
        <w:adjustRightInd w:val="0"/>
        <w:snapToGrid w:val="0"/>
        <w:spacing w:after="0" w:line="360" w:lineRule="auto"/>
        <w:ind w:left="0"/>
        <w:rPr>
          <w:rFonts w:ascii="宋体" w:hAnsi="宋体" w:cs="宋体" w:hint="eastAsia"/>
          <w:sz w:val="21"/>
          <w:szCs w:val="21"/>
          <w:lang w:eastAsia="zh-CN"/>
        </w:rPr>
      </w:pPr>
    </w:p>
    <w:p w14:paraId="467C6AD9"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宋体" w:hint="eastAsia"/>
          <w:sz w:val="21"/>
          <w:szCs w:val="21"/>
          <w:lang w:eastAsia="zh-CN"/>
        </w:rPr>
      </w:pPr>
      <w:r w:rsidRPr="00A34118">
        <w:rPr>
          <w:rFonts w:ascii="宋体" w:hAnsi="宋体" w:cs="Arial" w:hint="eastAsia"/>
          <w:sz w:val="21"/>
          <w:szCs w:val="21"/>
          <w:lang w:eastAsia="zh-CN"/>
        </w:rPr>
        <w:t xml:space="preserve"> 乙方承诺严格遵守中华人民共和国《民法典》《反不正当竞争法》《反垄断法》《知识产权法》《环境保护法》《安全生产法》等相关法律法规及行业监管规定，依法开展生产经营活动，不得从事任何违法违规的商业行为。</w:t>
      </w:r>
    </w:p>
    <w:p w14:paraId="2E1BF31B" w14:textId="77777777" w:rsidR="006D03CE" w:rsidRPr="00A34118" w:rsidRDefault="006D03CE">
      <w:pPr>
        <w:pStyle w:val="1-21"/>
        <w:adjustRightInd w:val="0"/>
        <w:snapToGrid w:val="0"/>
        <w:spacing w:after="0" w:line="360" w:lineRule="auto"/>
        <w:ind w:left="0"/>
        <w:rPr>
          <w:rFonts w:ascii="宋体" w:hAnsi="宋体" w:cs="宋体" w:hint="eastAsia"/>
          <w:sz w:val="21"/>
          <w:szCs w:val="21"/>
          <w:lang w:eastAsia="zh-CN"/>
        </w:rPr>
      </w:pPr>
    </w:p>
    <w:p w14:paraId="014A1859"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乙方保证提供给甲方的产品 / 服务符合国家、行业质量标准、安全标准及环保标准，不存在质量瑕疵、安全隐患或违反环保要求的情形，相关检测报告、合格证明文件真实有效。</w:t>
      </w:r>
    </w:p>
    <w:p w14:paraId="1294B107"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6D5810D7"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双方承诺在商业活动中遵循公平竞争原则，不实施任何形式的串通投标、围标、价格操纵或其他破坏市场秩序的行为。</w:t>
      </w:r>
    </w:p>
    <w:p w14:paraId="668AEF64" w14:textId="77777777" w:rsidR="006D03CE" w:rsidRPr="00A34118" w:rsidRDefault="006D03CE">
      <w:pPr>
        <w:pStyle w:val="af2"/>
        <w:adjustRightInd w:val="0"/>
        <w:snapToGrid w:val="0"/>
        <w:spacing w:line="360" w:lineRule="auto"/>
        <w:rPr>
          <w:rFonts w:ascii="宋体" w:eastAsia="宋体" w:hAnsi="宋体" w:cs="Arial" w:hint="eastAsia"/>
          <w:szCs w:val="21"/>
        </w:rPr>
      </w:pPr>
    </w:p>
    <w:p w14:paraId="7B0ECB7B"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廉洁从业承诺</w:t>
      </w:r>
    </w:p>
    <w:p w14:paraId="01A12D11" w14:textId="77777777" w:rsidR="006D03CE" w:rsidRPr="00A34118" w:rsidRDefault="006D03CE">
      <w:pPr>
        <w:adjustRightInd w:val="0"/>
        <w:snapToGrid w:val="0"/>
        <w:spacing w:line="360" w:lineRule="auto"/>
        <w:rPr>
          <w:rFonts w:ascii="宋体" w:eastAsia="宋体" w:hAnsi="宋体" w:cs="宋体" w:hint="eastAsia"/>
          <w:b/>
          <w:szCs w:val="21"/>
        </w:rPr>
      </w:pPr>
    </w:p>
    <w:p w14:paraId="1F4A9090"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0A989E50"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w:t>
      </w:r>
      <w:r w:rsidRPr="00A34118">
        <w:rPr>
          <w:rFonts w:ascii="宋体" w:hAnsi="宋体" w:cs="Arial" w:hint="eastAsia"/>
          <w:b/>
          <w:bCs/>
          <w:sz w:val="21"/>
          <w:szCs w:val="21"/>
          <w:lang w:eastAsia="zh-CN"/>
        </w:rPr>
        <w:t>禁止商业贿赂：</w:t>
      </w:r>
      <w:r w:rsidRPr="00A34118">
        <w:rPr>
          <w:rFonts w:ascii="宋体" w:hAnsi="宋体" w:cs="Arial" w:hint="eastAsia"/>
          <w:sz w:val="21"/>
          <w:szCs w:val="21"/>
          <w:lang w:eastAsia="zh-CN"/>
        </w:rPr>
        <w:t>双方及其董事、监事、高级管理人员、雇员及任何关联方（下称“双方人员”）均不得以任何形式向对方人员谋取不正当商业利益或提供、给予、承诺以下利益，乙方不得为获取商业机会或竞争优势，向任何政府公职人员、行业协会人员或甲方的代理人提供、给予、承诺以下利益：</w:t>
      </w:r>
    </w:p>
    <w:p w14:paraId="1BFE124F"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（1）现金、礼金、有价证券、支付凭证、贵重物品；</w:t>
      </w:r>
    </w:p>
    <w:p w14:paraId="7D11151C"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（2）佣金、回扣、不当折扣或馈赠；</w:t>
      </w:r>
    </w:p>
    <w:p w14:paraId="1363C268"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（3）旅游、宴请、娱乐等高消费活动安排；</w:t>
      </w:r>
    </w:p>
    <w:p w14:paraId="7525C8F3"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（4）为对方人员报销应由其个人负担的费用；</w:t>
      </w:r>
    </w:p>
    <w:p w14:paraId="459B02D2"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（5）为对方人员的亲属安排工作、提供不当便利或利益；</w:t>
      </w:r>
    </w:p>
    <w:p w14:paraId="66C80588"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（6）借款、投资机会或其他变相输送利益的行为。</w:t>
      </w:r>
    </w:p>
    <w:p w14:paraId="22892B0B"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03450969"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w:t>
      </w:r>
      <w:r w:rsidRPr="00A34118">
        <w:rPr>
          <w:rFonts w:ascii="宋体" w:hAnsi="宋体" w:cs="Arial" w:hint="eastAsia"/>
          <w:b/>
          <w:bCs/>
          <w:sz w:val="21"/>
          <w:szCs w:val="21"/>
          <w:lang w:eastAsia="zh-CN"/>
        </w:rPr>
        <w:t>规范业务交往：</w:t>
      </w:r>
      <w:r w:rsidRPr="00A34118">
        <w:rPr>
          <w:rFonts w:ascii="宋体" w:hAnsi="宋体" w:cs="Arial" w:hint="eastAsia"/>
          <w:sz w:val="21"/>
          <w:szCs w:val="21"/>
          <w:lang w:eastAsia="zh-CN"/>
        </w:rPr>
        <w:t>双方人员的业务交往应限于正常工作范围。任何一方不得要求或默许对方为其个人或特定关系人谋取合同约定外的任何私利。</w:t>
      </w:r>
    </w:p>
    <w:p w14:paraId="0A86AE68"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6BDD742B"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w:t>
      </w:r>
      <w:r w:rsidRPr="00A34118">
        <w:rPr>
          <w:rFonts w:ascii="宋体" w:hAnsi="宋体" w:cs="Arial" w:hint="eastAsia"/>
          <w:b/>
          <w:bCs/>
          <w:sz w:val="21"/>
          <w:szCs w:val="21"/>
          <w:lang w:eastAsia="zh-CN"/>
        </w:rPr>
        <w:t>保密义务：</w:t>
      </w:r>
      <w:r w:rsidRPr="00A34118">
        <w:rPr>
          <w:rFonts w:ascii="宋体" w:hAnsi="宋体" w:cs="Arial" w:hint="eastAsia"/>
          <w:sz w:val="21"/>
          <w:szCs w:val="21"/>
          <w:lang w:eastAsia="zh-CN"/>
        </w:rPr>
        <w:t>未经对方书面同意，任何一方不得向第三方泄露因本次合作获知的对方商业秘密或未公开信息，亦不得将此等信息用于履行本合同之外的目的。</w:t>
      </w:r>
    </w:p>
    <w:p w14:paraId="29BE82C9" w14:textId="77777777" w:rsidR="006D03CE" w:rsidRPr="00A34118" w:rsidRDefault="006D03CE">
      <w:pPr>
        <w:pStyle w:val="af2"/>
        <w:adjustRightInd w:val="0"/>
        <w:snapToGrid w:val="0"/>
        <w:spacing w:line="360" w:lineRule="auto"/>
        <w:rPr>
          <w:rFonts w:ascii="宋体" w:eastAsia="宋体" w:hAnsi="宋体" w:cs="Arial" w:hint="eastAsia"/>
          <w:szCs w:val="21"/>
        </w:rPr>
      </w:pPr>
    </w:p>
    <w:p w14:paraId="0CAC163D"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利益冲突规避承诺</w:t>
      </w:r>
    </w:p>
    <w:p w14:paraId="40DDE4FF" w14:textId="77777777" w:rsidR="006D03CE" w:rsidRPr="00A34118" w:rsidRDefault="006D03CE">
      <w:pPr>
        <w:adjustRightInd w:val="0"/>
        <w:snapToGrid w:val="0"/>
        <w:spacing w:line="360" w:lineRule="auto"/>
        <w:rPr>
          <w:rFonts w:ascii="宋体" w:eastAsia="宋体" w:hAnsi="宋体" w:cs="宋体" w:hint="eastAsia"/>
          <w:b/>
          <w:szCs w:val="21"/>
        </w:rPr>
      </w:pPr>
    </w:p>
    <w:p w14:paraId="1BA6E561"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6CBA6C70"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b/>
          <w:bCs/>
          <w:sz w:val="21"/>
          <w:szCs w:val="21"/>
          <w:lang w:eastAsia="zh-CN"/>
        </w:rPr>
        <w:t xml:space="preserve"> 利益冲突定义</w:t>
      </w:r>
      <w:r w:rsidRPr="00A34118">
        <w:rPr>
          <w:rFonts w:ascii="宋体" w:hAnsi="宋体" w:cs="Arial" w:hint="eastAsia"/>
          <w:sz w:val="21"/>
          <w:szCs w:val="21"/>
          <w:lang w:eastAsia="zh-CN"/>
        </w:rPr>
        <w:t>：本协议所称“利益冲突”，指一方人员因其个人利益、家庭利益、或其他关联方利益，可能影响其公正履行职务，进而损害对方公司利益的情形。包括但不限于：</w:t>
      </w:r>
    </w:p>
    <w:p w14:paraId="46DEF95A"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（1）一方人员或其近亲属在对方公司或其竞争对手处持有股权、担任职务或存在其他重大利益关系；</w:t>
      </w:r>
    </w:p>
    <w:p w14:paraId="7310C47D"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（2）一方人员或其近亲属，从与本次合作相关的第三方处收受超出正常范围的私人利益；</w:t>
      </w:r>
    </w:p>
    <w:p w14:paraId="654EE499"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（3）一方人员利用因本次合作获知的信息、职权或商业机会，为本人或关联方谋取私利；</w:t>
      </w:r>
    </w:p>
    <w:p w14:paraId="1EA49EB8"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（4）其他可能影响商业决策独立性与客观性的情形。</w:t>
      </w:r>
    </w:p>
    <w:p w14:paraId="2C69CA38" w14:textId="77777777" w:rsidR="006D03CE" w:rsidRPr="00A34118" w:rsidRDefault="006D03CE">
      <w:pPr>
        <w:pStyle w:val="1-11"/>
        <w:adjustRightInd w:val="0"/>
        <w:snapToGrid w:val="0"/>
        <w:spacing w:line="360" w:lineRule="auto"/>
        <w:rPr>
          <w:rFonts w:ascii="宋体" w:hAnsi="宋体" w:cs="Arial" w:hint="eastAsia"/>
          <w:sz w:val="21"/>
          <w:szCs w:val="21"/>
          <w:lang w:eastAsia="zh-CN"/>
        </w:rPr>
      </w:pPr>
    </w:p>
    <w:p w14:paraId="717F83DB"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b/>
          <w:bCs/>
          <w:sz w:val="21"/>
          <w:szCs w:val="21"/>
          <w:lang w:eastAsia="zh-CN"/>
        </w:rPr>
        <w:t>主动披露义务：</w:t>
      </w:r>
      <w:r w:rsidRPr="00A34118">
        <w:rPr>
          <w:rFonts w:ascii="宋体" w:hAnsi="宋体" w:cs="Arial" w:hint="eastAsia"/>
          <w:sz w:val="21"/>
          <w:szCs w:val="21"/>
          <w:lang w:eastAsia="zh-CN"/>
        </w:rPr>
        <w:t>双方人员一旦知悉存在或潜在的利益冲突情形，应立即通过书面形式向本方合规部门报告，并抄送对方指定的受理部门（见第六条）。披露义务是持续性的，在合作期间任何时间发现新情况均需补充披露。</w:t>
      </w:r>
    </w:p>
    <w:p w14:paraId="43F26DA2" w14:textId="77777777" w:rsidR="006D03CE" w:rsidRPr="00A34118" w:rsidRDefault="006D03CE">
      <w:pPr>
        <w:pStyle w:val="af2"/>
        <w:adjustRightInd w:val="0"/>
        <w:snapToGrid w:val="0"/>
        <w:spacing w:line="360" w:lineRule="auto"/>
        <w:rPr>
          <w:rFonts w:ascii="宋体" w:eastAsia="宋体" w:hAnsi="宋体" w:cs="Arial" w:hint="eastAsia"/>
          <w:szCs w:val="21"/>
        </w:rPr>
      </w:pPr>
    </w:p>
    <w:p w14:paraId="4664AA1B"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b/>
          <w:bCs/>
          <w:sz w:val="21"/>
          <w:szCs w:val="21"/>
          <w:lang w:eastAsia="zh-CN"/>
        </w:rPr>
      </w:pPr>
      <w:r w:rsidRPr="00A34118">
        <w:rPr>
          <w:rFonts w:ascii="宋体" w:hAnsi="宋体" w:cs="Arial" w:hint="eastAsia"/>
          <w:b/>
          <w:bCs/>
          <w:sz w:val="21"/>
          <w:szCs w:val="21"/>
          <w:lang w:eastAsia="zh-CN"/>
        </w:rPr>
        <w:t>回避与处理：</w:t>
      </w:r>
      <w:r w:rsidRPr="00A34118">
        <w:rPr>
          <w:rFonts w:ascii="宋体" w:hAnsi="宋体" w:cs="Arial" w:hint="eastAsia"/>
          <w:sz w:val="21"/>
          <w:szCs w:val="21"/>
          <w:lang w:eastAsia="zh-CN"/>
        </w:rPr>
        <w:t>收到利益冲突披露后，受影响的一方应评估该利益冲突的性质与程度，并有权要求相关人员在特定事项（如采购决策、合同谈判、验收付款等）中予以回避。双方应协商采取调整职责、更换对接人员或其他合理措施，以消除或降低利益冲突的影响。</w:t>
      </w:r>
    </w:p>
    <w:p w14:paraId="1EDEA7E0" w14:textId="77777777" w:rsidR="006D03CE" w:rsidRPr="00A34118" w:rsidRDefault="006D03CE">
      <w:pPr>
        <w:pStyle w:val="1-21"/>
        <w:adjustRightInd w:val="0"/>
        <w:snapToGrid w:val="0"/>
        <w:spacing w:after="0" w:line="360" w:lineRule="auto"/>
        <w:ind w:left="0"/>
        <w:rPr>
          <w:rFonts w:ascii="宋体" w:hAnsi="宋体" w:cs="Arial" w:hint="eastAsia"/>
          <w:b/>
          <w:bCs/>
          <w:sz w:val="21"/>
          <w:szCs w:val="21"/>
          <w:lang w:eastAsia="zh-CN"/>
        </w:rPr>
      </w:pPr>
    </w:p>
    <w:p w14:paraId="5EDAFC96"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b/>
          <w:bCs/>
          <w:sz w:val="21"/>
          <w:szCs w:val="21"/>
          <w:lang w:eastAsia="zh-CN"/>
        </w:rPr>
      </w:pPr>
      <w:r w:rsidRPr="00A34118">
        <w:rPr>
          <w:rFonts w:ascii="宋体" w:hAnsi="宋体" w:cs="Arial"/>
          <w:b/>
          <w:bCs/>
          <w:sz w:val="21"/>
          <w:szCs w:val="21"/>
          <w:lang w:eastAsia="zh-CN"/>
        </w:rPr>
        <w:t>禁止隐瞒：</w:t>
      </w:r>
      <w:r w:rsidRPr="00A34118">
        <w:rPr>
          <w:rFonts w:ascii="宋体" w:hAnsi="宋体" w:cs="Arial"/>
          <w:sz w:val="21"/>
          <w:szCs w:val="21"/>
          <w:lang w:eastAsia="zh-CN"/>
        </w:rPr>
        <w:t>任何一方均不得故意隐瞒已知的利益冲突情况。故意隐瞒将被视为严重违约</w:t>
      </w:r>
      <w:r w:rsidRPr="00A34118">
        <w:rPr>
          <w:rFonts w:ascii="宋体" w:hAnsi="宋体" w:cs="Arial"/>
          <w:b/>
          <w:bCs/>
          <w:sz w:val="21"/>
          <w:szCs w:val="21"/>
          <w:lang w:eastAsia="zh-CN"/>
        </w:rPr>
        <w:t>。</w:t>
      </w:r>
    </w:p>
    <w:p w14:paraId="1218F9E3" w14:textId="77777777" w:rsidR="006D03CE" w:rsidRPr="00A34118" w:rsidRDefault="006D03CE">
      <w:pPr>
        <w:pStyle w:val="1-21"/>
        <w:adjustRightInd w:val="0"/>
        <w:snapToGrid w:val="0"/>
        <w:spacing w:after="0" w:line="360" w:lineRule="auto"/>
        <w:ind w:left="0"/>
        <w:rPr>
          <w:rFonts w:ascii="宋体" w:hAnsi="宋体" w:cs="Arial" w:hint="eastAsia"/>
          <w:b/>
          <w:bCs/>
          <w:sz w:val="21"/>
          <w:szCs w:val="21"/>
          <w:lang w:eastAsia="zh-CN"/>
        </w:rPr>
      </w:pPr>
    </w:p>
    <w:p w14:paraId="63372273"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知识产权保护承诺</w:t>
      </w:r>
    </w:p>
    <w:p w14:paraId="55317D54" w14:textId="77777777" w:rsidR="006D03CE" w:rsidRPr="00A34118" w:rsidRDefault="006D03CE">
      <w:pPr>
        <w:adjustRightInd w:val="0"/>
        <w:snapToGrid w:val="0"/>
        <w:spacing w:line="360" w:lineRule="auto"/>
        <w:rPr>
          <w:rFonts w:ascii="宋体" w:eastAsia="宋体" w:hAnsi="宋体" w:cs="宋体" w:hint="eastAsia"/>
          <w:b/>
          <w:szCs w:val="21"/>
        </w:rPr>
      </w:pPr>
    </w:p>
    <w:p w14:paraId="66A1DA67"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6A4487EB"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b/>
          <w:bCs/>
          <w:sz w:val="21"/>
          <w:szCs w:val="21"/>
          <w:lang w:eastAsia="zh-CN"/>
        </w:rPr>
        <w:t xml:space="preserve"> </w:t>
      </w:r>
      <w:r w:rsidRPr="00A34118">
        <w:rPr>
          <w:rFonts w:ascii="宋体" w:hAnsi="宋体" w:cs="Arial" w:hint="eastAsia"/>
          <w:sz w:val="21"/>
          <w:szCs w:val="21"/>
          <w:lang w:eastAsia="zh-CN"/>
        </w:rPr>
        <w:t>双方确认，任何一方在双方合作开始之前独立拥有的知识产权（“背景知识产权”），其所有权仍归原所有方。除非另有书面约定，本协议的签订不意味着任何背景知识产权的许可或转让。</w:t>
      </w:r>
    </w:p>
    <w:p w14:paraId="621F2ECA" w14:textId="77777777" w:rsidR="006D03CE" w:rsidRPr="00A34118" w:rsidRDefault="006D03CE">
      <w:pPr>
        <w:pStyle w:val="1-21"/>
        <w:adjustRightInd w:val="0"/>
        <w:snapToGrid w:val="0"/>
        <w:spacing w:after="0" w:line="360" w:lineRule="auto"/>
        <w:ind w:left="360"/>
        <w:rPr>
          <w:rFonts w:ascii="宋体" w:hAnsi="宋体" w:cs="Arial" w:hint="eastAsia"/>
          <w:sz w:val="21"/>
          <w:szCs w:val="21"/>
          <w:lang w:eastAsia="zh-CN"/>
        </w:rPr>
      </w:pPr>
    </w:p>
    <w:p w14:paraId="6152F537"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乙方承诺，其为履行主合同而向甲方提供的或应用于合同标的物（包括但不限于产品、技术方案、软件、文档、设计等）中的所有知识产权，均为其合法拥有或已获得充分授权，且有权按主合同约定进行使用、交付或许可。乙方保证其提供的成果不会侵犯任何第三方的专利权、商标权、著作权、商业秘密等合法权益。</w:t>
      </w:r>
    </w:p>
    <w:p w14:paraId="46962628"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0942AAF2"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若因乙方违反第4.2条保证，导致甲方因使用乙方提供的成果而遭受任何第三方提出的知识产权侵权指控或索赔，乙方应负责解决，并承担由此产生的全部费用（包括但不限于与第三方协商解决的和解费、赔偿金）以及甲方为应对该指控所支出的所有合理律师费、诉讼费等，同时赔偿甲方因此遭受的全部损失（包括直接损失和间接损失）。同时，乙方应采取补救措施，包括但不限于为甲方取得合法使用权或更换为不侵权的替代品。</w:t>
      </w:r>
    </w:p>
    <w:p w14:paraId="5DA4B44B"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12A58BCC"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对于在合作过程中知悉的对方的知识产权信息，包括技术资料、源代码、设计图纸、商业秘密等，接收方应承担严格的保密义务，仅可为履行主合同之目的在必要范围内使用，不得复制、披露或用于任何其他目的。此义务不因主合同或本协议的终止而失效。保密义务持续至</w:t>
      </w:r>
      <w:r w:rsidRPr="00A34118">
        <w:rPr>
          <w:rFonts w:ascii="宋体" w:hAnsi="宋体" w:cs="Arial"/>
          <w:sz w:val="21"/>
          <w:szCs w:val="21"/>
          <w:lang w:eastAsia="zh-CN"/>
        </w:rPr>
        <w:t>该等信息成为公开信息</w:t>
      </w:r>
      <w:r w:rsidRPr="00A34118">
        <w:rPr>
          <w:rFonts w:ascii="宋体" w:hAnsi="宋体" w:cs="Arial" w:hint="eastAsia"/>
          <w:sz w:val="21"/>
          <w:szCs w:val="21"/>
          <w:lang w:eastAsia="zh-CN"/>
        </w:rPr>
        <w:t>。</w:t>
      </w:r>
    </w:p>
    <w:p w14:paraId="73F0CFD2"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7861ACC3"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双方在主合同项下合作产生的智力成果（“合作成果”）的所有权及知识产权归属，应根据主合同的明确约定确定。</w:t>
      </w:r>
    </w:p>
    <w:p w14:paraId="562DB03F"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31CF4105"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sz w:val="21"/>
          <w:szCs w:val="21"/>
          <w:lang w:eastAsia="zh-CN"/>
        </w:rPr>
        <w:t>未经采购方书面同意，供应商不得将采购方提供的技术资料、图纸、数据等用于与主合同无关的其他用途，不得转让给第三方</w:t>
      </w:r>
      <w:r w:rsidRPr="00A34118">
        <w:rPr>
          <w:rFonts w:ascii="宋体" w:hAnsi="宋体" w:cs="Arial" w:hint="eastAsia"/>
          <w:sz w:val="21"/>
          <w:szCs w:val="21"/>
          <w:lang w:eastAsia="zh-CN"/>
        </w:rPr>
        <w:t>。</w:t>
      </w:r>
    </w:p>
    <w:p w14:paraId="76FE3860" w14:textId="77777777" w:rsidR="006D03CE" w:rsidRPr="00A34118" w:rsidRDefault="006D03CE">
      <w:pPr>
        <w:pStyle w:val="1-11"/>
        <w:adjustRightInd w:val="0"/>
        <w:snapToGrid w:val="0"/>
        <w:spacing w:line="360" w:lineRule="auto"/>
        <w:rPr>
          <w:rFonts w:ascii="宋体" w:hAnsi="宋体" w:cs="Arial" w:hint="eastAsia"/>
          <w:sz w:val="21"/>
          <w:szCs w:val="21"/>
          <w:lang w:eastAsia="zh-CN"/>
        </w:rPr>
      </w:pPr>
    </w:p>
    <w:p w14:paraId="11C5B9BB"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双方权利和义务</w:t>
      </w:r>
    </w:p>
    <w:p w14:paraId="69730257"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7C2DA16A" w14:textId="77777777" w:rsidR="006D03CE" w:rsidRPr="00A34118" w:rsidRDefault="006D03CE">
      <w:pPr>
        <w:pStyle w:val="af2"/>
        <w:adjustRightInd w:val="0"/>
        <w:snapToGrid w:val="0"/>
        <w:spacing w:line="360" w:lineRule="auto"/>
        <w:ind w:firstLine="422"/>
        <w:rPr>
          <w:rFonts w:ascii="宋体" w:eastAsia="宋体" w:hAnsi="宋体" w:cs="Arial" w:hint="eastAsia"/>
          <w:b/>
          <w:bCs/>
          <w:szCs w:val="21"/>
        </w:rPr>
      </w:pPr>
    </w:p>
    <w:p w14:paraId="7D96493A"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b/>
          <w:bCs/>
          <w:sz w:val="21"/>
          <w:szCs w:val="21"/>
          <w:lang w:eastAsia="zh-CN"/>
        </w:rPr>
        <w:t xml:space="preserve"> </w:t>
      </w:r>
      <w:r w:rsidRPr="00A34118">
        <w:rPr>
          <w:rFonts w:ascii="宋体" w:hAnsi="宋体" w:cs="Arial" w:hint="eastAsia"/>
          <w:sz w:val="21"/>
          <w:szCs w:val="21"/>
          <w:lang w:eastAsia="zh-CN"/>
        </w:rPr>
        <w:t>双方均有权对涉及本次合作的商业活动进行合法监督，并有权就疑似违反本协议的行为向对方指定的受理部门进行查询或举报。</w:t>
      </w:r>
    </w:p>
    <w:p w14:paraId="098441AA"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31D7D985"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如一方收到关于对方人员涉嫌违反本协议的举报或质疑，收到方应予以充分重视，并积极配合提供必要的说明、信息或资料，以便查明事实。</w:t>
      </w:r>
    </w:p>
    <w:p w14:paraId="40C09716"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377103AE"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任何一方人员若遭遇对方人员明示或暗示索要不正当利益，应予以拒绝，并有权且应当立即向对方指定部门举报。</w:t>
      </w:r>
    </w:p>
    <w:p w14:paraId="05A6F824" w14:textId="77777777" w:rsidR="006D03CE" w:rsidRPr="00A34118" w:rsidRDefault="006D03CE">
      <w:pPr>
        <w:adjustRightInd w:val="0"/>
        <w:snapToGrid w:val="0"/>
        <w:spacing w:line="360" w:lineRule="auto"/>
        <w:rPr>
          <w:rFonts w:ascii="宋体" w:eastAsia="宋体" w:hAnsi="宋体" w:cs="Arial" w:hint="eastAsia"/>
          <w:szCs w:val="21"/>
        </w:rPr>
      </w:pPr>
    </w:p>
    <w:p w14:paraId="718A2CF4"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举报、披露与保密联系方式</w:t>
      </w:r>
    </w:p>
    <w:p w14:paraId="5CEB8F77" w14:textId="77777777" w:rsidR="006D03CE" w:rsidRPr="00A34118" w:rsidRDefault="006D03CE">
      <w:pPr>
        <w:adjustRightInd w:val="0"/>
        <w:snapToGrid w:val="0"/>
        <w:spacing w:line="360" w:lineRule="auto"/>
        <w:ind w:left="1260"/>
        <w:rPr>
          <w:rFonts w:ascii="宋体" w:eastAsia="宋体" w:hAnsi="宋体" w:cs="宋体" w:hint="eastAsia"/>
          <w:b/>
          <w:szCs w:val="21"/>
        </w:rPr>
      </w:pPr>
    </w:p>
    <w:p w14:paraId="53EBA7C3"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128FD463"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为确保本协议项下的廉洁监督、利益冲突披露及知识产权侵权反馈渠道畅通、处理及时，并保护举报人及信息接收方的合法权益，双方确认并指定以下唯一正式联络渠道，用于与本协议相关的所有正式通知、查询、举报及信息披露：</w:t>
      </w:r>
    </w:p>
    <w:p w14:paraId="32D386B3"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6D03CE" w:rsidRPr="00A34118" w14:paraId="521E14A2" w14:textId="77777777">
        <w:trPr>
          <w:jc w:val="center"/>
        </w:trPr>
        <w:tc>
          <w:tcPr>
            <w:tcW w:w="4927" w:type="dxa"/>
            <w:vAlign w:val="center"/>
          </w:tcPr>
          <w:p w14:paraId="77E3455C" w14:textId="77777777" w:rsidR="006D03CE" w:rsidRPr="00A34118" w:rsidRDefault="00000000">
            <w:pPr>
              <w:pStyle w:val="1-21"/>
              <w:adjustRightInd w:val="0"/>
              <w:snapToGrid w:val="0"/>
              <w:spacing w:after="0" w:line="360" w:lineRule="auto"/>
              <w:ind w:left="0"/>
              <w:jc w:val="center"/>
              <w:rPr>
                <w:rFonts w:ascii="宋体" w:hAnsi="宋体" w:cs="Arial" w:hint="eastAsia"/>
                <w:b/>
                <w:bCs/>
                <w:sz w:val="21"/>
                <w:szCs w:val="21"/>
                <w:lang w:eastAsia="zh-CN"/>
              </w:rPr>
            </w:pPr>
            <w:r w:rsidRPr="00A34118">
              <w:rPr>
                <w:rFonts w:ascii="宋体" w:hAnsi="宋体" w:cs="Arial" w:hint="eastAsia"/>
                <w:b/>
                <w:bCs/>
                <w:sz w:val="21"/>
                <w:szCs w:val="21"/>
                <w:lang w:eastAsia="zh-CN"/>
              </w:rPr>
              <w:t>甲方指定联系方式</w:t>
            </w:r>
          </w:p>
        </w:tc>
        <w:tc>
          <w:tcPr>
            <w:tcW w:w="4927" w:type="dxa"/>
            <w:vAlign w:val="center"/>
          </w:tcPr>
          <w:p w14:paraId="64E8CD6F" w14:textId="77777777" w:rsidR="006D03CE" w:rsidRPr="00A34118" w:rsidRDefault="00000000">
            <w:pPr>
              <w:pStyle w:val="1-21"/>
              <w:adjustRightInd w:val="0"/>
              <w:snapToGrid w:val="0"/>
              <w:spacing w:after="0" w:line="360" w:lineRule="auto"/>
              <w:ind w:left="0"/>
              <w:jc w:val="center"/>
              <w:rPr>
                <w:rFonts w:ascii="宋体" w:hAnsi="宋体" w:cs="Arial" w:hint="eastAsia"/>
                <w:b/>
                <w:bCs/>
                <w:sz w:val="21"/>
                <w:szCs w:val="21"/>
                <w:lang w:eastAsia="zh-CN"/>
              </w:rPr>
            </w:pPr>
            <w:r w:rsidRPr="00A34118">
              <w:rPr>
                <w:rFonts w:ascii="宋体" w:hAnsi="宋体" w:cs="Arial" w:hint="eastAsia"/>
                <w:b/>
                <w:bCs/>
                <w:sz w:val="21"/>
                <w:szCs w:val="21"/>
                <w:lang w:eastAsia="zh-CN"/>
              </w:rPr>
              <w:t>乙方指定联系方式</w:t>
            </w:r>
          </w:p>
        </w:tc>
      </w:tr>
      <w:tr w:rsidR="006D03CE" w:rsidRPr="00A34118" w14:paraId="4B1D6A95" w14:textId="77777777">
        <w:trPr>
          <w:jc w:val="center"/>
        </w:trPr>
        <w:tc>
          <w:tcPr>
            <w:tcW w:w="4927" w:type="dxa"/>
          </w:tcPr>
          <w:p w14:paraId="670A679C"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受理部门：合规风控</w:t>
            </w:r>
          </w:p>
        </w:tc>
        <w:tc>
          <w:tcPr>
            <w:tcW w:w="4927" w:type="dxa"/>
          </w:tcPr>
          <w:p w14:paraId="1535C6EF"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受理部门：</w:t>
            </w:r>
          </w:p>
        </w:tc>
      </w:tr>
      <w:tr w:rsidR="006D03CE" w:rsidRPr="00A34118" w14:paraId="4CCF5A38" w14:textId="77777777">
        <w:trPr>
          <w:jc w:val="center"/>
        </w:trPr>
        <w:tc>
          <w:tcPr>
            <w:tcW w:w="4927" w:type="dxa"/>
          </w:tcPr>
          <w:p w14:paraId="428EB2F7"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联 系 人：吴逸晟</w:t>
            </w:r>
          </w:p>
        </w:tc>
        <w:tc>
          <w:tcPr>
            <w:tcW w:w="4927" w:type="dxa"/>
          </w:tcPr>
          <w:p w14:paraId="77748997"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联 系 人：</w:t>
            </w:r>
          </w:p>
        </w:tc>
      </w:tr>
      <w:tr w:rsidR="006D03CE" w:rsidRPr="00A34118" w14:paraId="157FDBC0" w14:textId="77777777">
        <w:trPr>
          <w:jc w:val="center"/>
        </w:trPr>
        <w:tc>
          <w:tcPr>
            <w:tcW w:w="4927" w:type="dxa"/>
          </w:tcPr>
          <w:p w14:paraId="49C4F3A1"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联系电话：</w:t>
            </w:r>
            <w:r w:rsidRPr="00A34118">
              <w:rPr>
                <w:rFonts w:ascii="宋体" w:hAnsi="宋体" w:cs="Arial"/>
                <w:sz w:val="21"/>
                <w:szCs w:val="21"/>
                <w:lang w:eastAsia="zh-CN"/>
              </w:rPr>
              <w:t>13140728128</w:t>
            </w:r>
          </w:p>
        </w:tc>
        <w:tc>
          <w:tcPr>
            <w:tcW w:w="4927" w:type="dxa"/>
          </w:tcPr>
          <w:p w14:paraId="23C346CD"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联系电话：</w:t>
            </w:r>
          </w:p>
        </w:tc>
      </w:tr>
      <w:tr w:rsidR="006D03CE" w:rsidRPr="00A34118" w14:paraId="7A62DA36" w14:textId="77777777">
        <w:trPr>
          <w:jc w:val="center"/>
        </w:trPr>
        <w:tc>
          <w:tcPr>
            <w:tcW w:w="4927" w:type="dxa"/>
          </w:tcPr>
          <w:p w14:paraId="651E0DD8"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邮    箱：</w:t>
            </w:r>
            <w:r w:rsidRPr="00A34118">
              <w:rPr>
                <w:rFonts w:ascii="宋体" w:hAnsi="宋体" w:cs="Arial"/>
                <w:sz w:val="21"/>
                <w:szCs w:val="21"/>
                <w:lang w:eastAsia="zh-CN"/>
              </w:rPr>
              <w:t>eason.wu@gyicc.com</w:t>
            </w:r>
          </w:p>
        </w:tc>
        <w:tc>
          <w:tcPr>
            <w:tcW w:w="4927" w:type="dxa"/>
          </w:tcPr>
          <w:p w14:paraId="4D06010B"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邮    箱：</w:t>
            </w:r>
          </w:p>
        </w:tc>
      </w:tr>
      <w:tr w:rsidR="006D03CE" w:rsidRPr="00A34118" w14:paraId="0F98A48F" w14:textId="77777777">
        <w:trPr>
          <w:jc w:val="center"/>
        </w:trPr>
        <w:tc>
          <w:tcPr>
            <w:tcW w:w="4927" w:type="dxa"/>
          </w:tcPr>
          <w:p w14:paraId="3D5A33F1"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邮寄地址：广州市越秀区流花路119号101房</w:t>
            </w:r>
          </w:p>
        </w:tc>
        <w:tc>
          <w:tcPr>
            <w:tcW w:w="4927" w:type="dxa"/>
          </w:tcPr>
          <w:p w14:paraId="488774CC" w14:textId="77777777" w:rsidR="006D03CE" w:rsidRPr="00A34118" w:rsidRDefault="00000000">
            <w:pPr>
              <w:pStyle w:val="1-21"/>
              <w:adjustRightInd w:val="0"/>
              <w:snapToGrid w:val="0"/>
              <w:spacing w:after="0" w:line="360" w:lineRule="auto"/>
              <w:ind w:left="0"/>
              <w:rPr>
                <w:rFonts w:ascii="宋体" w:hAnsi="宋体" w:cs="Arial" w:hint="eastAsia"/>
                <w:sz w:val="21"/>
                <w:szCs w:val="21"/>
                <w:lang w:eastAsia="zh-CN"/>
              </w:rPr>
            </w:pPr>
            <w:r w:rsidRPr="00A34118">
              <w:rPr>
                <w:rFonts w:ascii="宋体" w:hAnsi="宋体" w:cs="Arial" w:hint="eastAsia"/>
                <w:sz w:val="21"/>
                <w:szCs w:val="21"/>
                <w:lang w:eastAsia="zh-CN"/>
              </w:rPr>
              <w:t>邮寄地址：</w:t>
            </w:r>
          </w:p>
        </w:tc>
      </w:tr>
    </w:tbl>
    <w:p w14:paraId="6DEDAB62"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51D4B999"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双方通过上述渠道进行的任何沟通，均视为正式、有效的业务沟通。接收方应对举报人、披露人的身份信息及举报、披露内容严格保密，仅限于处理该事项的必要人员知悉，但因法律法规要求、司法机关调查或甲方内部合规调查必须知悉的情况除外。未经法律法规要求或举报人/披露人同意，不得向无关第三方泄露。接收方应在收到举报或披露后，按照内部规定启动处理程序，并在合理期限内（一般为3个工作日内）向提交方反馈受理确认；对于实质性调查结论，可在调查结束后另行通报。</w:t>
      </w:r>
    </w:p>
    <w:p w14:paraId="68E10B1B"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1C73F390"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任何一方变更上述联系方式，应提前 【5】 个工作日以书面形式（包括加盖公章的函件或通过原指定邮箱发送的通知）通知对方。因未及时通知而造成的文件送达延误或信息泄露等后果，由变更方自行承担。</w:t>
      </w:r>
    </w:p>
    <w:p w14:paraId="27538C3E" w14:textId="77777777" w:rsidR="006D03CE" w:rsidRPr="00A34118" w:rsidRDefault="006D03CE">
      <w:pPr>
        <w:adjustRightInd w:val="0"/>
        <w:snapToGrid w:val="0"/>
        <w:spacing w:line="360" w:lineRule="auto"/>
        <w:rPr>
          <w:rFonts w:ascii="宋体" w:eastAsia="宋体" w:hAnsi="宋体" w:cs="宋体" w:hint="eastAsia"/>
          <w:szCs w:val="21"/>
        </w:rPr>
      </w:pPr>
    </w:p>
    <w:p w14:paraId="4B37F174"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违约责任</w:t>
      </w:r>
    </w:p>
    <w:p w14:paraId="3C36BB32" w14:textId="77777777" w:rsidR="006D03CE" w:rsidRPr="00A34118" w:rsidRDefault="006D03CE">
      <w:pPr>
        <w:adjustRightInd w:val="0"/>
        <w:snapToGrid w:val="0"/>
        <w:spacing w:line="360" w:lineRule="auto"/>
        <w:rPr>
          <w:rFonts w:ascii="宋体" w:eastAsia="宋体" w:hAnsi="宋体" w:cs="宋体" w:hint="eastAsia"/>
          <w:bCs/>
          <w:szCs w:val="21"/>
        </w:rPr>
      </w:pPr>
    </w:p>
    <w:p w14:paraId="1AB82EA7" w14:textId="77777777" w:rsidR="006D03CE" w:rsidRPr="00A34118" w:rsidRDefault="006D03CE">
      <w:pPr>
        <w:pStyle w:val="af2"/>
        <w:widowControl/>
        <w:numPr>
          <w:ilvl w:val="0"/>
          <w:numId w:val="10"/>
        </w:numPr>
        <w:spacing w:after="200" w:line="360" w:lineRule="auto"/>
        <w:ind w:firstLineChars="0"/>
        <w:contextualSpacing/>
        <w:jc w:val="left"/>
        <w:rPr>
          <w:rFonts w:ascii="宋体" w:eastAsia="宋体" w:hAnsi="宋体" w:cs="Arial" w:hint="eastAsia"/>
          <w:vanish/>
          <w:szCs w:val="21"/>
        </w:rPr>
      </w:pPr>
    </w:p>
    <w:p w14:paraId="26E28D11" w14:textId="77777777" w:rsidR="006D03CE" w:rsidRPr="00A34118" w:rsidRDefault="00000000">
      <w:pPr>
        <w:pStyle w:val="1-21"/>
        <w:numPr>
          <w:ilvl w:val="1"/>
          <w:numId w:val="10"/>
        </w:numPr>
        <w:spacing w:line="360" w:lineRule="auto"/>
        <w:rPr>
          <w:rFonts w:ascii="宋体" w:hAnsi="宋体" w:cs="Arial" w:hint="eastAsia"/>
          <w:sz w:val="21"/>
          <w:szCs w:val="21"/>
          <w:lang w:eastAsia="zh-CN"/>
        </w:rPr>
      </w:pPr>
      <w:r w:rsidRPr="00A34118">
        <w:rPr>
          <w:rFonts w:ascii="宋体" w:hAnsi="宋体" w:cs="Arial" w:hint="eastAsia"/>
          <w:sz w:val="21"/>
          <w:szCs w:val="21"/>
          <w:lang w:eastAsia="zh-CN"/>
        </w:rPr>
        <w:t>若乙方违反本协议第一条或第四条，导致甲方被行政处罚、被第三方索赔或遭受其他损失的，乙方应赔偿甲方因此遭受的全部损失（包括但不限于罚款、赔偿金、商誉损失及维权费用）。</w:t>
      </w:r>
    </w:p>
    <w:p w14:paraId="5C4A9B31" w14:textId="77777777" w:rsidR="006D03CE" w:rsidRPr="00A34118" w:rsidRDefault="006D03CE">
      <w:pPr>
        <w:adjustRightInd w:val="0"/>
        <w:snapToGrid w:val="0"/>
        <w:spacing w:line="360" w:lineRule="auto"/>
        <w:rPr>
          <w:rFonts w:ascii="宋体" w:eastAsia="宋体" w:hAnsi="宋体" w:cs="Arial" w:hint="eastAsia"/>
          <w:szCs w:val="21"/>
        </w:rPr>
      </w:pPr>
    </w:p>
    <w:p w14:paraId="353094B9" w14:textId="77777777" w:rsidR="006D03CE" w:rsidRPr="00A34118" w:rsidRDefault="00000000">
      <w:pPr>
        <w:pStyle w:val="1-21"/>
        <w:numPr>
          <w:ilvl w:val="1"/>
          <w:numId w:val="10"/>
        </w:numPr>
        <w:spacing w:line="360" w:lineRule="auto"/>
        <w:rPr>
          <w:rFonts w:ascii="宋体" w:hAnsi="宋体" w:cs="Arial" w:hint="eastAsia"/>
          <w:sz w:val="21"/>
          <w:szCs w:val="21"/>
          <w:lang w:eastAsia="zh-CN"/>
        </w:rPr>
      </w:pPr>
      <w:r w:rsidRPr="00A34118">
        <w:rPr>
          <w:rFonts w:ascii="宋体" w:hAnsi="宋体" w:cs="Arial" w:hint="eastAsia"/>
          <w:sz w:val="21"/>
          <w:szCs w:val="21"/>
          <w:lang w:eastAsia="zh-CN"/>
        </w:rPr>
        <w:t>廉洁惩罚条款：若乙方违反本协议第二条或第三条，实施了商业贿赂、利益输送或故意隐瞒利益冲突行为：</w:t>
      </w:r>
    </w:p>
    <w:p w14:paraId="23C64298" w14:textId="77777777" w:rsidR="006D03CE" w:rsidRPr="00A34118" w:rsidRDefault="00000000">
      <w:pPr>
        <w:adjustRightInd w:val="0"/>
        <w:snapToGrid w:val="0"/>
        <w:spacing w:line="360" w:lineRule="auto"/>
        <w:ind w:firstLineChars="100" w:firstLine="210"/>
        <w:rPr>
          <w:rFonts w:ascii="宋体" w:eastAsia="宋体" w:hAnsi="宋体" w:cs="Arial" w:hint="eastAsia"/>
          <w:szCs w:val="21"/>
        </w:rPr>
      </w:pPr>
      <w:r w:rsidRPr="00A34118">
        <w:rPr>
          <w:rFonts w:ascii="宋体" w:eastAsia="宋体" w:hAnsi="宋体" w:cs="Arial" w:hint="eastAsia"/>
          <w:szCs w:val="21"/>
        </w:rPr>
        <w:t>7.2.1 违约金：乙方应向甲方支付主合同总金额的30%作为违约金。</w:t>
      </w:r>
    </w:p>
    <w:p w14:paraId="07F57C57" w14:textId="77777777" w:rsidR="006D03CE" w:rsidRPr="00A34118" w:rsidRDefault="00000000">
      <w:pPr>
        <w:adjustRightInd w:val="0"/>
        <w:snapToGrid w:val="0"/>
        <w:spacing w:line="360" w:lineRule="auto"/>
        <w:ind w:leftChars="90" w:left="189"/>
        <w:rPr>
          <w:rFonts w:ascii="宋体" w:eastAsia="宋体" w:hAnsi="宋体" w:cs="Arial" w:hint="eastAsia"/>
          <w:szCs w:val="21"/>
        </w:rPr>
      </w:pPr>
      <w:r w:rsidRPr="00A34118">
        <w:rPr>
          <w:rFonts w:ascii="宋体" w:eastAsia="宋体" w:hAnsi="宋体" w:cs="Arial" w:hint="eastAsia"/>
          <w:szCs w:val="21"/>
        </w:rPr>
        <w:t>7.2.2 解除合同：甲方有权单方面立即解除主合同及所有相关订单，无需承担任何违约责任。</w:t>
      </w:r>
    </w:p>
    <w:p w14:paraId="6FAFD524" w14:textId="77777777" w:rsidR="006D03CE" w:rsidRPr="00A34118" w:rsidRDefault="00000000">
      <w:pPr>
        <w:adjustRightInd w:val="0"/>
        <w:snapToGrid w:val="0"/>
        <w:spacing w:line="360" w:lineRule="auto"/>
        <w:ind w:leftChars="90" w:left="189"/>
        <w:rPr>
          <w:rFonts w:ascii="宋体" w:eastAsia="宋体" w:hAnsi="宋体" w:cs="Arial" w:hint="eastAsia"/>
          <w:szCs w:val="21"/>
        </w:rPr>
      </w:pPr>
      <w:r w:rsidRPr="00A34118">
        <w:rPr>
          <w:rFonts w:ascii="宋体" w:eastAsia="宋体" w:hAnsi="宋体" w:cs="Arial" w:hint="eastAsia"/>
          <w:szCs w:val="21"/>
        </w:rPr>
        <w:t>7.2.3 扣留款项：甲方有权暂停支付乙方所有未结货款或服务费，并直接从中扣除上述违约金及赔偿金。</w:t>
      </w:r>
    </w:p>
    <w:p w14:paraId="4790C77B" w14:textId="77777777" w:rsidR="006D03CE" w:rsidRPr="00A34118" w:rsidRDefault="00000000">
      <w:pPr>
        <w:adjustRightInd w:val="0"/>
        <w:snapToGrid w:val="0"/>
        <w:spacing w:line="360" w:lineRule="auto"/>
        <w:ind w:leftChars="90" w:left="189"/>
        <w:rPr>
          <w:rFonts w:ascii="宋体" w:eastAsia="宋体" w:hAnsi="宋体" w:cs="Arial" w:hint="eastAsia"/>
          <w:szCs w:val="21"/>
        </w:rPr>
      </w:pPr>
      <w:r w:rsidRPr="00A34118">
        <w:rPr>
          <w:rFonts w:ascii="宋体" w:eastAsia="宋体" w:hAnsi="宋体" w:cs="Arial" w:hint="eastAsia"/>
          <w:szCs w:val="21"/>
        </w:rPr>
        <w:t>7.2.4 黑名单：甲方有权将乙方列入甲方供应商黑名单，并在3年内或永久拒绝乙方及其关联方参与甲方的任何采购活动。</w:t>
      </w:r>
    </w:p>
    <w:p w14:paraId="184187D6" w14:textId="77777777" w:rsidR="006D03CE" w:rsidRPr="00A34118" w:rsidRDefault="006D03CE">
      <w:pPr>
        <w:adjustRightInd w:val="0"/>
        <w:snapToGrid w:val="0"/>
        <w:spacing w:line="360" w:lineRule="auto"/>
        <w:ind w:leftChars="90" w:left="189"/>
        <w:rPr>
          <w:rFonts w:ascii="宋体" w:eastAsia="宋体" w:hAnsi="宋体" w:cs="Arial" w:hint="eastAsia"/>
          <w:szCs w:val="21"/>
        </w:rPr>
      </w:pPr>
    </w:p>
    <w:p w14:paraId="2504E187" w14:textId="77777777" w:rsidR="006D03CE" w:rsidRPr="00A34118" w:rsidRDefault="00000000">
      <w:pPr>
        <w:widowControl/>
        <w:numPr>
          <w:ilvl w:val="0"/>
          <w:numId w:val="9"/>
        </w:numPr>
        <w:adjustRightInd w:val="0"/>
        <w:snapToGrid w:val="0"/>
        <w:spacing w:line="360" w:lineRule="auto"/>
        <w:jc w:val="left"/>
        <w:rPr>
          <w:rFonts w:ascii="宋体" w:eastAsia="宋体" w:hAnsi="宋体" w:cs="宋体" w:hint="eastAsia"/>
          <w:b/>
          <w:szCs w:val="21"/>
        </w:rPr>
      </w:pPr>
      <w:r w:rsidRPr="00A34118">
        <w:rPr>
          <w:rFonts w:ascii="宋体" w:eastAsia="宋体" w:hAnsi="宋体" w:cs="宋体" w:hint="eastAsia"/>
          <w:b/>
          <w:szCs w:val="21"/>
        </w:rPr>
        <w:t>其他约定</w:t>
      </w:r>
    </w:p>
    <w:p w14:paraId="474CC824" w14:textId="77777777" w:rsidR="006D03CE" w:rsidRPr="00A34118" w:rsidRDefault="006D03CE">
      <w:pPr>
        <w:adjustRightInd w:val="0"/>
        <w:snapToGrid w:val="0"/>
        <w:spacing w:line="360" w:lineRule="auto"/>
        <w:rPr>
          <w:rFonts w:ascii="宋体" w:eastAsia="宋体" w:hAnsi="宋体" w:cs="宋体" w:hint="eastAsia"/>
          <w:b/>
          <w:szCs w:val="21"/>
        </w:rPr>
      </w:pPr>
    </w:p>
    <w:p w14:paraId="67A6ED95" w14:textId="77777777" w:rsidR="006D03CE" w:rsidRPr="00A34118" w:rsidRDefault="006D03CE">
      <w:pPr>
        <w:pStyle w:val="af2"/>
        <w:widowControl/>
        <w:numPr>
          <w:ilvl w:val="0"/>
          <w:numId w:val="10"/>
        </w:numPr>
        <w:adjustRightInd w:val="0"/>
        <w:snapToGrid w:val="0"/>
        <w:spacing w:line="360" w:lineRule="auto"/>
        <w:ind w:firstLineChars="0"/>
        <w:contextualSpacing/>
        <w:jc w:val="left"/>
        <w:rPr>
          <w:rFonts w:ascii="宋体" w:eastAsia="宋体" w:hAnsi="宋体" w:cs="Arial" w:hint="eastAsia"/>
          <w:vanish/>
          <w:szCs w:val="21"/>
        </w:rPr>
      </w:pPr>
    </w:p>
    <w:p w14:paraId="09F56B89"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本协议作为主合同的附件，与主合同具有同等法律效力。主合同变更或终止不影响本协议效力。本协议中关于廉洁、保密、争议解决的条款，在主合同终止后【五】年内持续有效。</w:t>
      </w:r>
    </w:p>
    <w:p w14:paraId="272B2AA8" w14:textId="77777777" w:rsidR="006D03CE" w:rsidRPr="00A34118" w:rsidRDefault="006D03CE">
      <w:pPr>
        <w:pStyle w:val="1-21"/>
        <w:adjustRightInd w:val="0"/>
        <w:snapToGrid w:val="0"/>
        <w:spacing w:after="0" w:line="360" w:lineRule="auto"/>
        <w:ind w:left="0"/>
        <w:rPr>
          <w:rFonts w:ascii="宋体" w:hAnsi="宋体" w:cs="Arial" w:hint="eastAsia"/>
          <w:sz w:val="21"/>
          <w:szCs w:val="21"/>
          <w:lang w:eastAsia="zh-CN"/>
        </w:rPr>
      </w:pPr>
    </w:p>
    <w:p w14:paraId="3E10383D"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Arial" w:hint="eastAsia"/>
          <w:sz w:val="21"/>
          <w:szCs w:val="21"/>
          <w:lang w:eastAsia="zh-CN"/>
        </w:rPr>
      </w:pPr>
      <w:r w:rsidRPr="00A34118">
        <w:rPr>
          <w:rFonts w:ascii="宋体" w:hAnsi="宋体" w:cs="Arial" w:hint="eastAsia"/>
          <w:sz w:val="21"/>
          <w:szCs w:val="21"/>
          <w:lang w:eastAsia="zh-CN"/>
        </w:rPr>
        <w:t xml:space="preserve"> 本协议未尽事宜，由双方协商解决。因本协议产生的或与本协议有关的任何争议，双方应首先友好协商；协商不成的，任何一方均有权向甲方所在地有管辖权的人民法院提起诉讼。</w:t>
      </w:r>
    </w:p>
    <w:p w14:paraId="0F4A4166" w14:textId="77777777" w:rsidR="006D03CE" w:rsidRPr="00A34118" w:rsidRDefault="006D03CE">
      <w:pPr>
        <w:pStyle w:val="11"/>
        <w:adjustRightInd w:val="0"/>
        <w:snapToGrid w:val="0"/>
        <w:spacing w:line="360" w:lineRule="auto"/>
        <w:rPr>
          <w:rFonts w:ascii="宋体" w:hAnsi="宋体" w:cs="Arial" w:hint="eastAsia"/>
          <w:sz w:val="21"/>
          <w:szCs w:val="21"/>
        </w:rPr>
      </w:pPr>
    </w:p>
    <w:p w14:paraId="2EBB933D" w14:textId="77777777" w:rsidR="006D03CE" w:rsidRPr="00A34118" w:rsidRDefault="00000000">
      <w:pPr>
        <w:pStyle w:val="1-21"/>
        <w:numPr>
          <w:ilvl w:val="1"/>
          <w:numId w:val="10"/>
        </w:numPr>
        <w:adjustRightInd w:val="0"/>
        <w:snapToGrid w:val="0"/>
        <w:spacing w:after="0" w:line="360" w:lineRule="auto"/>
        <w:ind w:left="0" w:firstLine="0"/>
        <w:rPr>
          <w:rFonts w:ascii="宋体" w:hAnsi="宋体" w:cs="宋体" w:hint="eastAsia"/>
          <w:sz w:val="21"/>
          <w:szCs w:val="21"/>
          <w:lang w:eastAsia="zh-CN" w:bidi="ar-SA"/>
        </w:rPr>
      </w:pPr>
      <w:r w:rsidRPr="00A34118">
        <w:rPr>
          <w:rFonts w:ascii="宋体" w:hAnsi="宋体" w:cs="Arial" w:hint="eastAsia"/>
          <w:sz w:val="21"/>
          <w:szCs w:val="21"/>
          <w:lang w:eastAsia="zh-CN"/>
        </w:rPr>
        <w:t>本协议一式贰份，甲乙双方各执壹份，自双方加盖公章之日起生效。</w:t>
      </w:r>
    </w:p>
    <w:p w14:paraId="6D0C52F0" w14:textId="77777777" w:rsidR="006D03CE" w:rsidRPr="00A34118" w:rsidRDefault="006D03CE">
      <w:pPr>
        <w:spacing w:line="360" w:lineRule="auto"/>
        <w:rPr>
          <w:rFonts w:ascii="宋体" w:eastAsia="宋体" w:hAnsi="宋体" w:cs="Arial" w:hint="eastAsia"/>
          <w:szCs w:val="21"/>
        </w:rPr>
      </w:pPr>
    </w:p>
    <w:p w14:paraId="0CD6C1D8" w14:textId="77777777" w:rsidR="006D03CE" w:rsidRPr="00A34118" w:rsidRDefault="00000000">
      <w:pPr>
        <w:spacing w:line="360" w:lineRule="auto"/>
        <w:rPr>
          <w:rFonts w:ascii="宋体" w:eastAsia="宋体" w:hAnsi="宋体" w:cs="Arial" w:hint="eastAsia"/>
          <w:szCs w:val="21"/>
        </w:rPr>
      </w:pPr>
      <w:r w:rsidRPr="00A34118">
        <w:rPr>
          <w:rFonts w:ascii="宋体" w:eastAsia="宋体" w:hAnsi="宋体" w:cs="Arial" w:hint="eastAsia"/>
          <w:szCs w:val="21"/>
        </w:rPr>
        <w:t>（以下无正文）</w:t>
      </w:r>
    </w:p>
    <w:p w14:paraId="25D72A4D" w14:textId="77777777" w:rsidR="006D03CE" w:rsidRPr="00A34118" w:rsidRDefault="006D03CE">
      <w:pPr>
        <w:spacing w:line="360" w:lineRule="auto"/>
        <w:rPr>
          <w:rFonts w:ascii="宋体" w:eastAsia="宋体" w:hAnsi="宋体" w:cs="Arial" w:hint="eastAsia"/>
          <w:szCs w:val="21"/>
        </w:rPr>
      </w:pPr>
    </w:p>
    <w:tbl>
      <w:tblPr>
        <w:tblW w:w="9072" w:type="dxa"/>
        <w:jc w:val="center"/>
        <w:tblLayout w:type="fixed"/>
        <w:tblLook w:val="04A0" w:firstRow="1" w:lastRow="0" w:firstColumn="1" w:lastColumn="0" w:noHBand="0" w:noVBand="1"/>
      </w:tblPr>
      <w:tblGrid>
        <w:gridCol w:w="4594"/>
        <w:gridCol w:w="4478"/>
      </w:tblGrid>
      <w:tr w:rsidR="006D03CE" w:rsidRPr="00A34118" w14:paraId="2F8BE0D2" w14:textId="77777777">
        <w:trPr>
          <w:trHeight w:val="498"/>
          <w:jc w:val="center"/>
        </w:trPr>
        <w:tc>
          <w:tcPr>
            <w:tcW w:w="5382" w:type="dxa"/>
          </w:tcPr>
          <w:p w14:paraId="4A7E939B" w14:textId="77777777" w:rsidR="006D03CE" w:rsidRPr="00A34118" w:rsidRDefault="00000000">
            <w:pPr>
              <w:pStyle w:val="11"/>
              <w:spacing w:line="360" w:lineRule="auto"/>
              <w:rPr>
                <w:rFonts w:ascii="宋体" w:hAnsi="宋体" w:hint="eastAsia"/>
                <w:sz w:val="21"/>
                <w:szCs w:val="21"/>
              </w:rPr>
            </w:pPr>
            <w:r w:rsidRPr="00A34118">
              <w:rPr>
                <w:rFonts w:ascii="宋体" w:hAnsi="宋体"/>
                <w:sz w:val="21"/>
                <w:szCs w:val="21"/>
              </w:rPr>
              <w:t>甲方</w:t>
            </w:r>
            <w:r w:rsidRPr="00A34118">
              <w:rPr>
                <w:rFonts w:ascii="宋体" w:hAnsi="宋体" w:hint="eastAsia"/>
                <w:sz w:val="21"/>
                <w:szCs w:val="21"/>
              </w:rPr>
              <w:t>: 广州城投智奥发展有限公司空港博览中心分公司</w:t>
            </w:r>
          </w:p>
          <w:p w14:paraId="74F16DA8" w14:textId="77777777" w:rsidR="006D03CE" w:rsidRPr="00A34118" w:rsidRDefault="00000000">
            <w:pPr>
              <w:pStyle w:val="11"/>
              <w:spacing w:line="360" w:lineRule="auto"/>
              <w:rPr>
                <w:rFonts w:ascii="宋体" w:hAnsi="宋体" w:hint="eastAsia"/>
                <w:sz w:val="21"/>
                <w:szCs w:val="21"/>
              </w:rPr>
            </w:pPr>
            <w:r w:rsidRPr="00A34118">
              <w:rPr>
                <w:rFonts w:ascii="宋体" w:hAnsi="宋体" w:hint="eastAsia"/>
                <w:sz w:val="21"/>
                <w:szCs w:val="21"/>
              </w:rPr>
              <w:t xml:space="preserve">地址: </w:t>
            </w:r>
            <w:r w:rsidRPr="00A34118">
              <w:rPr>
                <w:rFonts w:ascii="宋体" w:hAnsi="宋体"/>
                <w:sz w:val="21"/>
                <w:szCs w:val="21"/>
              </w:rPr>
              <w:t>广州市白云区迎宾大道1108号广州空港博览中心</w:t>
            </w:r>
          </w:p>
          <w:p w14:paraId="6D08C9C1" w14:textId="77777777" w:rsidR="006D03CE" w:rsidRPr="00A34118" w:rsidRDefault="00000000">
            <w:pPr>
              <w:pStyle w:val="11"/>
              <w:spacing w:line="360" w:lineRule="auto"/>
              <w:jc w:val="both"/>
              <w:rPr>
                <w:rFonts w:ascii="宋体" w:hAnsi="宋体" w:hint="eastAsia"/>
                <w:sz w:val="21"/>
                <w:szCs w:val="21"/>
              </w:rPr>
            </w:pPr>
            <w:r w:rsidRPr="00A34118">
              <w:rPr>
                <w:rFonts w:ascii="宋体" w:hAnsi="宋体"/>
                <w:sz w:val="21"/>
                <w:szCs w:val="21"/>
              </w:rPr>
              <w:t>盖章</w:t>
            </w:r>
            <w:r w:rsidRPr="00A34118">
              <w:rPr>
                <w:rFonts w:ascii="宋体" w:hAnsi="宋体" w:hint="eastAsia"/>
                <w:sz w:val="21"/>
                <w:szCs w:val="21"/>
              </w:rPr>
              <w:t>:</w:t>
            </w:r>
          </w:p>
          <w:p w14:paraId="0530D78B" w14:textId="77777777" w:rsidR="006D03CE" w:rsidRPr="00A34118" w:rsidRDefault="00000000">
            <w:pPr>
              <w:pStyle w:val="11"/>
              <w:spacing w:line="360" w:lineRule="auto"/>
              <w:rPr>
                <w:rFonts w:ascii="宋体" w:hAnsi="宋体" w:hint="eastAsia"/>
                <w:sz w:val="21"/>
                <w:szCs w:val="21"/>
              </w:rPr>
            </w:pPr>
            <w:r w:rsidRPr="00A34118">
              <w:rPr>
                <w:rFonts w:ascii="宋体" w:hAnsi="宋体"/>
                <w:sz w:val="21"/>
                <w:szCs w:val="21"/>
              </w:rPr>
              <w:t>日期:</w:t>
            </w:r>
          </w:p>
        </w:tc>
        <w:tc>
          <w:tcPr>
            <w:tcW w:w="5245" w:type="dxa"/>
          </w:tcPr>
          <w:p w14:paraId="3DC9AEA9" w14:textId="77777777" w:rsidR="006D03CE" w:rsidRPr="00A34118" w:rsidRDefault="00000000">
            <w:pPr>
              <w:pStyle w:val="1-11"/>
              <w:spacing w:line="360" w:lineRule="auto"/>
              <w:jc w:val="both"/>
              <w:rPr>
                <w:rFonts w:ascii="宋体" w:hAnsi="宋体" w:hint="eastAsia"/>
                <w:sz w:val="21"/>
                <w:szCs w:val="21"/>
                <w:lang w:eastAsia="zh-CN"/>
              </w:rPr>
            </w:pPr>
            <w:r w:rsidRPr="00A34118">
              <w:rPr>
                <w:rFonts w:ascii="宋体" w:hAnsi="宋体" w:cs="Arial"/>
                <w:sz w:val="21"/>
                <w:szCs w:val="21"/>
                <w:lang w:eastAsia="zh-CN"/>
              </w:rPr>
              <w:t>乙方</w:t>
            </w:r>
            <w:r w:rsidRPr="00A34118">
              <w:rPr>
                <w:rFonts w:ascii="宋体" w:hAnsi="宋体" w:cs="Arial" w:hint="eastAsia"/>
                <w:sz w:val="21"/>
                <w:szCs w:val="21"/>
                <w:lang w:eastAsia="zh-CN"/>
              </w:rPr>
              <w:t>:</w:t>
            </w:r>
            <w:r w:rsidRPr="00A34118">
              <w:rPr>
                <w:rFonts w:ascii="宋体" w:hAnsi="宋体" w:cs="Arial"/>
                <w:sz w:val="21"/>
                <w:szCs w:val="21"/>
                <w:lang w:eastAsia="zh-CN"/>
              </w:rPr>
              <w:t xml:space="preserve"> </w:t>
            </w:r>
          </w:p>
          <w:p w14:paraId="7D3E67F3" w14:textId="77777777" w:rsidR="006D03CE" w:rsidRPr="00A34118" w:rsidRDefault="00000000">
            <w:pPr>
              <w:pStyle w:val="1-11"/>
              <w:spacing w:line="360" w:lineRule="auto"/>
              <w:jc w:val="both"/>
              <w:rPr>
                <w:rFonts w:ascii="宋体" w:hAnsi="宋体" w:hint="eastAsia"/>
                <w:sz w:val="21"/>
                <w:szCs w:val="21"/>
                <w:lang w:eastAsia="zh-CN"/>
              </w:rPr>
            </w:pPr>
            <w:r w:rsidRPr="00A34118">
              <w:rPr>
                <w:rFonts w:ascii="宋体" w:hAnsi="宋体" w:hint="eastAsia"/>
                <w:sz w:val="21"/>
                <w:szCs w:val="21"/>
                <w:lang w:eastAsia="zh-CN"/>
              </w:rPr>
              <w:t>地址:</w:t>
            </w:r>
            <w:r w:rsidRPr="00A34118">
              <w:rPr>
                <w:rFonts w:ascii="宋体" w:hAnsi="宋体"/>
                <w:sz w:val="21"/>
                <w:szCs w:val="21"/>
                <w:lang w:eastAsia="zh-CN"/>
              </w:rPr>
              <w:t xml:space="preserve"> </w:t>
            </w:r>
          </w:p>
          <w:p w14:paraId="5E26DE52" w14:textId="77777777" w:rsidR="006D03CE" w:rsidRPr="00A34118" w:rsidRDefault="00000000">
            <w:pPr>
              <w:pStyle w:val="11"/>
              <w:spacing w:line="360" w:lineRule="auto"/>
              <w:jc w:val="both"/>
              <w:rPr>
                <w:rFonts w:ascii="宋体" w:hAnsi="宋体" w:hint="eastAsia"/>
                <w:sz w:val="21"/>
                <w:szCs w:val="21"/>
              </w:rPr>
            </w:pPr>
            <w:r w:rsidRPr="00A34118">
              <w:rPr>
                <w:rFonts w:ascii="宋体" w:hAnsi="宋体"/>
                <w:sz w:val="21"/>
                <w:szCs w:val="21"/>
              </w:rPr>
              <w:t>盖章</w:t>
            </w:r>
            <w:r w:rsidRPr="00A34118">
              <w:rPr>
                <w:rFonts w:ascii="宋体" w:hAnsi="宋体" w:hint="eastAsia"/>
                <w:sz w:val="21"/>
                <w:szCs w:val="21"/>
              </w:rPr>
              <w:t>:</w:t>
            </w:r>
          </w:p>
          <w:p w14:paraId="142BD22C" w14:textId="77777777" w:rsidR="006D03CE" w:rsidRPr="00A34118" w:rsidRDefault="00000000">
            <w:pPr>
              <w:pStyle w:val="11"/>
              <w:spacing w:line="360" w:lineRule="auto"/>
              <w:rPr>
                <w:rFonts w:ascii="宋体" w:hAnsi="宋体" w:hint="eastAsia"/>
                <w:sz w:val="21"/>
                <w:szCs w:val="21"/>
              </w:rPr>
            </w:pPr>
            <w:r w:rsidRPr="00A34118">
              <w:rPr>
                <w:rFonts w:ascii="宋体" w:hAnsi="宋体"/>
                <w:sz w:val="21"/>
                <w:szCs w:val="21"/>
              </w:rPr>
              <w:t>日期:</w:t>
            </w:r>
          </w:p>
          <w:p w14:paraId="702AA86A" w14:textId="77777777" w:rsidR="006D03CE" w:rsidRPr="00A34118" w:rsidRDefault="006D03CE">
            <w:pPr>
              <w:pStyle w:val="11"/>
              <w:spacing w:line="360" w:lineRule="auto"/>
              <w:rPr>
                <w:rFonts w:ascii="宋体" w:hAnsi="宋体" w:hint="eastAsia"/>
                <w:sz w:val="21"/>
                <w:szCs w:val="21"/>
              </w:rPr>
            </w:pPr>
          </w:p>
        </w:tc>
      </w:tr>
      <w:bookmarkEnd w:id="1"/>
    </w:tbl>
    <w:p w14:paraId="243CAAF0" w14:textId="77777777" w:rsidR="006D03CE" w:rsidRPr="00A34118" w:rsidRDefault="006D03CE">
      <w:pPr>
        <w:adjustRightInd w:val="0"/>
        <w:snapToGrid w:val="0"/>
        <w:spacing w:line="360" w:lineRule="auto"/>
        <w:rPr>
          <w:rFonts w:ascii="宋体" w:eastAsia="宋体" w:hAnsi="宋体" w:cs="Arial" w:hint="eastAsia"/>
          <w:szCs w:val="21"/>
        </w:rPr>
      </w:pPr>
    </w:p>
    <w:p w14:paraId="2E2E9170" w14:textId="77777777" w:rsidR="006D03CE" w:rsidRPr="00A34118" w:rsidRDefault="006D03CE">
      <w:pPr>
        <w:spacing w:line="360" w:lineRule="auto"/>
        <w:rPr>
          <w:rFonts w:ascii="宋体" w:eastAsia="宋体" w:hAnsi="宋体" w:cs="微软雅黑 Light" w:hint="eastAsia"/>
          <w:b/>
          <w:bCs/>
          <w:szCs w:val="21"/>
        </w:rPr>
      </w:pPr>
    </w:p>
    <w:p w14:paraId="4B8E5359" w14:textId="77777777" w:rsidR="006D03CE" w:rsidRPr="00A34118" w:rsidRDefault="00000000">
      <w:pPr>
        <w:spacing w:line="360" w:lineRule="auto"/>
        <w:rPr>
          <w:rFonts w:ascii="宋体" w:eastAsia="宋体" w:hAnsi="宋体" w:cs="微软雅黑 Light" w:hint="eastAsia"/>
          <w:szCs w:val="21"/>
        </w:rPr>
      </w:pPr>
      <w:r w:rsidRPr="00A34118">
        <w:rPr>
          <w:rFonts w:ascii="宋体" w:eastAsia="宋体" w:hAnsi="宋体" w:cs="微软雅黑 Light" w:hint="eastAsia"/>
          <w:szCs w:val="21"/>
        </w:rPr>
        <w:tab/>
      </w:r>
    </w:p>
    <w:p w14:paraId="4AC57A0B" w14:textId="77777777" w:rsidR="006D03CE" w:rsidRPr="00A34118" w:rsidRDefault="00000000">
      <w:pPr>
        <w:widowControl/>
        <w:jc w:val="left"/>
        <w:rPr>
          <w:rFonts w:ascii="宋体" w:eastAsia="宋体" w:hAnsi="宋体" w:cs="微软雅黑 Light" w:hint="eastAsia"/>
          <w:szCs w:val="21"/>
        </w:rPr>
      </w:pPr>
      <w:r w:rsidRPr="00A34118">
        <w:rPr>
          <w:rFonts w:ascii="宋体" w:eastAsia="宋体" w:hAnsi="宋体" w:cs="微软雅黑 Light" w:hint="eastAsia"/>
          <w:szCs w:val="21"/>
        </w:rPr>
        <w:br w:type="page"/>
      </w:r>
    </w:p>
    <w:p w14:paraId="0383E1BB" w14:textId="77777777" w:rsidR="006D03CE" w:rsidRPr="00A34118" w:rsidRDefault="00000000">
      <w:pPr>
        <w:snapToGrid w:val="0"/>
        <w:spacing w:line="360" w:lineRule="auto"/>
        <w:jc w:val="center"/>
        <w:rPr>
          <w:rFonts w:ascii="宋体" w:eastAsia="宋体" w:hAnsi="宋体" w:cs="宋体" w:hint="eastAsia"/>
          <w:b/>
          <w:bCs/>
          <w:color w:val="000000"/>
          <w:szCs w:val="21"/>
        </w:rPr>
      </w:pPr>
      <w:r w:rsidRPr="00A34118">
        <w:rPr>
          <w:rFonts w:ascii="宋体" w:eastAsia="宋体" w:hAnsi="宋体" w:cs="宋体" w:hint="eastAsia"/>
          <w:b/>
          <w:bCs/>
          <w:color w:val="000000"/>
          <w:szCs w:val="21"/>
        </w:rPr>
        <w:lastRenderedPageBreak/>
        <w:t>安全生产管理协议</w:t>
      </w:r>
    </w:p>
    <w:p w14:paraId="75776E2A" w14:textId="77777777" w:rsidR="006D03CE" w:rsidRPr="00A34118" w:rsidRDefault="006D03CE">
      <w:pPr>
        <w:snapToGrid w:val="0"/>
        <w:spacing w:line="360" w:lineRule="auto"/>
        <w:jc w:val="center"/>
        <w:rPr>
          <w:rFonts w:ascii="宋体" w:eastAsia="宋体" w:hAnsi="宋体" w:cs="宋体" w:hint="eastAsia"/>
          <w:color w:val="000000"/>
          <w:szCs w:val="21"/>
        </w:rPr>
      </w:pPr>
    </w:p>
    <w:p w14:paraId="01CA3A0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发包人：广州城投智奥发展有限公司（以下简称甲方）</w:t>
      </w:r>
    </w:p>
    <w:p w14:paraId="46218A58"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承包人：</w:t>
      </w:r>
      <w:r w:rsidRPr="00A34118">
        <w:rPr>
          <w:rFonts w:ascii="宋体" w:eastAsia="宋体" w:hAnsi="宋体" w:cs="宋体" w:hint="eastAsia"/>
          <w:color w:val="000000"/>
          <w:szCs w:val="21"/>
        </w:rPr>
        <w:t xml:space="preserve">      </w:t>
      </w:r>
      <w:r w:rsidRPr="00A34118">
        <w:rPr>
          <w:rFonts w:ascii="宋体" w:eastAsia="宋体" w:hAnsi="宋体" w:cs="宋体"/>
          <w:color w:val="000000"/>
          <w:szCs w:val="21"/>
        </w:rPr>
        <w:t>（以下简称乙方）</w:t>
      </w:r>
    </w:p>
    <w:p w14:paraId="0FC51D5A" w14:textId="77777777" w:rsidR="006D03CE" w:rsidRPr="00A34118" w:rsidRDefault="006D03CE">
      <w:pPr>
        <w:snapToGrid w:val="0"/>
        <w:spacing w:line="360" w:lineRule="auto"/>
        <w:rPr>
          <w:rFonts w:ascii="宋体" w:eastAsia="宋体" w:hAnsi="宋体" w:cs="宋体" w:hint="eastAsia"/>
          <w:color w:val="000000"/>
          <w:szCs w:val="21"/>
        </w:rPr>
      </w:pPr>
    </w:p>
    <w:p w14:paraId="1803C5D6"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（以下甲方、乙方合称“双方"）</w:t>
      </w:r>
      <w:r w:rsidRPr="00A34118">
        <w:rPr>
          <w:rFonts w:ascii="宋体" w:eastAsia="宋体" w:hAnsi="宋体" w:cs="宋体"/>
          <w:color w:val="000000"/>
          <w:szCs w:val="21"/>
        </w:rPr>
        <w:tab/>
      </w:r>
    </w:p>
    <w:p w14:paraId="63C968CC"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为进一步加强广州城投智奥发展有限公司的生产安全监管和安全生产工作的组织领导，全面落实企业安全生产主体责任，明确双方单位安全生产管理职责，贯彻“安全第一、预防为主”的安全生产原则，根据《中华人民共和国安全生产法》</w:t>
      </w:r>
      <w:r w:rsidRPr="00A34118">
        <w:rPr>
          <w:rFonts w:ascii="宋体" w:eastAsia="宋体" w:hAnsi="宋体" w:cs="宋体" w:hint="eastAsia"/>
          <w:color w:val="000000"/>
          <w:szCs w:val="21"/>
        </w:rPr>
        <w:t>《中华人民共和国消防法》</w:t>
      </w:r>
      <w:r w:rsidRPr="00A34118">
        <w:rPr>
          <w:rFonts w:ascii="宋体" w:eastAsia="宋体" w:hAnsi="宋体" w:cs="宋体"/>
          <w:color w:val="000000"/>
          <w:szCs w:val="21"/>
        </w:rPr>
        <w:t>《企业安全生产责任体系五落实五到位规定》《广东省消防安全重点单位管理规定》《广东省安全生产条例》《广东省委办公厅、省人民政府办公厅关于全面落实企业安全生产主体责任的通知》及公司安全生产管理有关规定</w:t>
      </w:r>
      <w:r w:rsidRPr="00A34118">
        <w:rPr>
          <w:rFonts w:ascii="宋体" w:eastAsia="宋体" w:hAnsi="宋体" w:cs="宋体" w:hint="eastAsia"/>
          <w:color w:val="000000"/>
          <w:szCs w:val="21"/>
        </w:rPr>
        <w:t>，</w:t>
      </w:r>
      <w:r w:rsidRPr="00A34118">
        <w:rPr>
          <w:rFonts w:ascii="宋体" w:eastAsia="宋体" w:hAnsi="宋体" w:cs="宋体"/>
          <w:color w:val="000000"/>
          <w:szCs w:val="21"/>
        </w:rPr>
        <w:t>全面履行甲、乙双方签订的</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〖合同编号：</w:t>
      </w:r>
      <w:r w:rsidRPr="00A34118">
        <w:rPr>
          <w:rFonts w:ascii="宋体" w:eastAsia="宋体" w:hAnsi="宋体" w:cs="宋体" w:hint="eastAsia"/>
          <w:color w:val="000000"/>
          <w:szCs w:val="21"/>
        </w:rPr>
        <w:t xml:space="preserve">       </w:t>
      </w:r>
      <w:r w:rsidRPr="00A34118">
        <w:rPr>
          <w:rFonts w:ascii="宋体" w:eastAsia="宋体" w:hAnsi="宋体" w:cs="宋体"/>
          <w:color w:val="000000"/>
          <w:szCs w:val="21"/>
        </w:rPr>
        <w:t>/〗，进一步明确双方在合同履行过程中的安全生产管理职责，根据《中华人民共和国安全生产法》</w:t>
      </w:r>
      <w:r w:rsidRPr="00A34118">
        <w:rPr>
          <w:rFonts w:ascii="宋体" w:eastAsia="宋体" w:hAnsi="宋体" w:cs="宋体" w:hint="eastAsia"/>
          <w:color w:val="000000"/>
          <w:szCs w:val="21"/>
        </w:rPr>
        <w:t>第四十八条、第一百</w:t>
      </w:r>
      <w:r w:rsidRPr="00A34118">
        <w:rPr>
          <w:rFonts w:ascii="宋体" w:eastAsia="宋体" w:hAnsi="宋体" w:cs="宋体"/>
          <w:color w:val="000000"/>
          <w:szCs w:val="21"/>
        </w:rPr>
        <w:t>零三条</w:t>
      </w:r>
      <w:r w:rsidRPr="00A34118">
        <w:rPr>
          <w:rFonts w:ascii="宋体" w:eastAsia="宋体" w:hAnsi="宋体" w:cs="宋体" w:hint="eastAsia"/>
          <w:color w:val="000000"/>
          <w:szCs w:val="21"/>
        </w:rPr>
        <w:t>第二点的规定要求</w:t>
      </w:r>
      <w:r w:rsidRPr="00A34118">
        <w:rPr>
          <w:rFonts w:ascii="宋体" w:eastAsia="宋体" w:hAnsi="宋体" w:cs="宋体"/>
          <w:color w:val="000000"/>
          <w:szCs w:val="21"/>
        </w:rPr>
        <w:t>，经甲、乙双方友好协商，签订本《安全生产管理协议》（以下简称“本协议”）。</w:t>
      </w:r>
    </w:p>
    <w:p w14:paraId="40C653F1" w14:textId="77777777" w:rsidR="006D03CE" w:rsidRPr="00A34118" w:rsidRDefault="00000000">
      <w:p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一、安全责任</w:t>
      </w:r>
    </w:p>
    <w:p w14:paraId="138F2BBB"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根据《中华人民共和国安全生产法》第四十八条、第一百零三条第二点的规定，甲方组织</w:t>
      </w:r>
      <w:r w:rsidRPr="00A34118">
        <w:rPr>
          <w:rFonts w:ascii="宋体" w:eastAsia="宋体" w:hAnsi="宋体" w:cs="宋体" w:hint="eastAsia"/>
          <w:color w:val="000000"/>
          <w:szCs w:val="21"/>
        </w:rPr>
        <w:t>乙方</w:t>
      </w:r>
      <w:r w:rsidRPr="00A34118">
        <w:rPr>
          <w:rFonts w:ascii="宋体" w:eastAsia="宋体" w:hAnsi="宋体" w:cs="宋体"/>
          <w:color w:val="000000"/>
          <w:szCs w:val="21"/>
        </w:rPr>
        <w:t>签订本协议，以明确双方安全生产管理职责</w:t>
      </w:r>
      <w:r w:rsidRPr="00A34118">
        <w:rPr>
          <w:rFonts w:ascii="宋体" w:eastAsia="宋体" w:hAnsi="宋体" w:cs="宋体" w:hint="eastAsia"/>
          <w:color w:val="000000"/>
          <w:szCs w:val="21"/>
        </w:rPr>
        <w:t>，</w:t>
      </w:r>
      <w:r w:rsidRPr="00A34118">
        <w:rPr>
          <w:rFonts w:ascii="宋体" w:eastAsia="宋体" w:hAnsi="宋体" w:cs="宋体"/>
          <w:color w:val="000000"/>
          <w:szCs w:val="21"/>
        </w:rPr>
        <w:t>甲乙双方同意并确认，甲方对乙方的</w:t>
      </w:r>
      <w:r w:rsidRPr="00A34118">
        <w:rPr>
          <w:rFonts w:ascii="宋体" w:eastAsia="宋体" w:hAnsi="宋体" w:cs="宋体" w:hint="eastAsia"/>
          <w:color w:val="000000"/>
          <w:szCs w:val="21"/>
        </w:rPr>
        <w:t>作业现场</w:t>
      </w:r>
      <w:r w:rsidRPr="00A34118">
        <w:rPr>
          <w:rFonts w:ascii="宋体" w:eastAsia="宋体" w:hAnsi="宋体" w:cs="宋体"/>
          <w:color w:val="000000"/>
          <w:szCs w:val="21"/>
        </w:rPr>
        <w:t>安全生产工作进行统一协调、管理，定期进行安全检查；乙方应当签订本协议，并承担本协议所约定的</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范围内安全生产的主体责任。</w:t>
      </w:r>
    </w:p>
    <w:p w14:paraId="768D5CFA"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基本情况</w:t>
      </w:r>
    </w:p>
    <w:p w14:paraId="2834DDEE" w14:textId="77777777" w:rsidR="006D03CE" w:rsidRPr="00A34118" w:rsidRDefault="00000000">
      <w:p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（一）基本概况</w:t>
      </w:r>
    </w:p>
    <w:p w14:paraId="0F32B7B9"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本协议所约定的</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的基本状况、业务范围、合同期限等在</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中已进行描述，双方在</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签订前已进行了现场考察，双方</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现状（业务范围、休息场地、工具、材料等）经确认无异议。</w:t>
      </w:r>
    </w:p>
    <w:p w14:paraId="27BEF9E4" w14:textId="77777777" w:rsidR="006D03CE" w:rsidRPr="00A34118" w:rsidRDefault="00000000">
      <w:p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（二）安全隐患</w:t>
      </w:r>
    </w:p>
    <w:p w14:paraId="648576D1"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color w:val="000000"/>
          <w:szCs w:val="21"/>
        </w:rPr>
        <w:t>甲、乙双方在</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签订前，</w:t>
      </w:r>
      <w:r w:rsidRPr="00A34118">
        <w:rPr>
          <w:rFonts w:ascii="宋体" w:eastAsia="宋体" w:hAnsi="宋体" w:cs="宋体" w:hint="eastAsia"/>
          <w:color w:val="000000"/>
          <w:szCs w:val="21"/>
        </w:rPr>
        <w:t>甲方</w:t>
      </w:r>
      <w:r w:rsidRPr="00A34118">
        <w:rPr>
          <w:rFonts w:ascii="宋体" w:eastAsia="宋体" w:hAnsi="宋体" w:cs="宋体"/>
          <w:color w:val="000000"/>
          <w:szCs w:val="21"/>
        </w:rPr>
        <w:t>已</w:t>
      </w:r>
      <w:r w:rsidRPr="00A34118">
        <w:rPr>
          <w:rFonts w:ascii="宋体" w:eastAsia="宋体" w:hAnsi="宋体" w:cs="宋体" w:hint="eastAsia"/>
          <w:color w:val="000000"/>
          <w:szCs w:val="21"/>
        </w:rPr>
        <w:t>联合乙方</w:t>
      </w:r>
      <w:r w:rsidRPr="00A34118">
        <w:rPr>
          <w:rFonts w:ascii="宋体" w:eastAsia="宋体" w:hAnsi="宋体" w:cs="宋体"/>
          <w:color w:val="000000"/>
          <w:szCs w:val="21"/>
        </w:rPr>
        <w:t>对施工现场进行了安全隐患排查</w:t>
      </w:r>
      <w:r w:rsidRPr="00A34118">
        <w:rPr>
          <w:rFonts w:ascii="宋体" w:eastAsia="宋体" w:hAnsi="宋体" w:cs="宋体" w:hint="eastAsia"/>
          <w:color w:val="000000"/>
          <w:szCs w:val="21"/>
        </w:rPr>
        <w:t>，</w:t>
      </w:r>
      <w:r w:rsidRPr="00A34118">
        <w:rPr>
          <w:rFonts w:ascii="宋体" w:eastAsia="宋体" w:hAnsi="宋体" w:cs="宋体"/>
          <w:color w:val="000000"/>
          <w:szCs w:val="21"/>
        </w:rPr>
        <w:t>并对安全隐患排查</w:t>
      </w:r>
      <w:r w:rsidRPr="00A34118">
        <w:rPr>
          <w:rFonts w:ascii="宋体" w:eastAsia="宋体" w:hAnsi="宋体" w:cs="宋体" w:hint="eastAsia"/>
          <w:color w:val="000000"/>
          <w:szCs w:val="21"/>
        </w:rPr>
        <w:t>发现的问题按</w:t>
      </w:r>
      <w:r w:rsidRPr="00A34118">
        <w:rPr>
          <w:rFonts w:ascii="宋体" w:eastAsia="宋体" w:hAnsi="宋体" w:cs="宋体"/>
          <w:color w:val="000000"/>
          <w:szCs w:val="21"/>
        </w:rPr>
        <w:t>要求进行整改</w:t>
      </w:r>
      <w:r w:rsidRPr="00A34118">
        <w:rPr>
          <w:rFonts w:ascii="宋体" w:eastAsia="宋体" w:hAnsi="宋体" w:cs="宋体" w:hint="eastAsia"/>
          <w:color w:val="000000"/>
          <w:szCs w:val="21"/>
        </w:rPr>
        <w:t>完成，《</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生效后，乙方于合同期限内对</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活动中所可能产生的安全隐患，应当由乙方进行排查、整改、治理，如发现较大隐患和非自身责任的隐患应及时以书面形式报告甲方业务联络人。</w:t>
      </w:r>
    </w:p>
    <w:p w14:paraId="6F2C2BB4" w14:textId="77777777" w:rsidR="006D03CE" w:rsidRPr="00A34118" w:rsidRDefault="00000000">
      <w:pPr>
        <w:pStyle w:val="af2"/>
        <w:numPr>
          <w:ilvl w:val="0"/>
          <w:numId w:val="12"/>
        </w:numPr>
        <w:snapToGrid w:val="0"/>
        <w:spacing w:line="360" w:lineRule="auto"/>
        <w:ind w:firstLineChars="0"/>
        <w:contextualSpacing/>
        <w:rPr>
          <w:rFonts w:ascii="宋体" w:eastAsia="宋体" w:hAnsi="宋体" w:cs="宋体" w:hint="eastAsia"/>
          <w:b/>
          <w:bCs/>
          <w:color w:val="000000"/>
          <w:szCs w:val="21"/>
        </w:rPr>
      </w:pPr>
      <w:r w:rsidRPr="00A34118">
        <w:rPr>
          <w:rFonts w:ascii="宋体" w:eastAsia="宋体" w:hAnsi="宋体" w:cs="宋体" w:hint="eastAsia"/>
          <w:b/>
          <w:bCs/>
          <w:color w:val="000000"/>
          <w:szCs w:val="21"/>
        </w:rPr>
        <w:t>安全生产要求</w:t>
      </w:r>
    </w:p>
    <w:p w14:paraId="0C959B4B"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（一）甲、乙双方在履行</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期间，均应当贯彻“安全第一、预防为主、综合治理"的安全生产方针，严格遵守《中华人民共和国安全生产法》和其他有关安全生产的法律、法规，加强安全生产管理，建立、健全安全生产责任制和安全生产规章制度，不断改善安全生产条件，提高安全生产水平，确保安全生产。</w:t>
      </w:r>
    </w:p>
    <w:p w14:paraId="62734C4F"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lastRenderedPageBreak/>
        <w:t>（二）乙方从事生产经营活动应当具备《中华人民共和国安全生产法》及其他有关法律法规、国家标准或者行业标准规定的安全生产条件。乙方应当自觉接受甲方及地方政府有关部门的检查与监督，正确履行本协议约定的安全生产职责，包括但不限于</w:t>
      </w:r>
      <w:r w:rsidRPr="00A34118">
        <w:rPr>
          <w:rFonts w:ascii="宋体" w:eastAsia="宋体" w:hAnsi="宋体" w:cs="宋体" w:hint="eastAsia"/>
          <w:color w:val="000000"/>
          <w:szCs w:val="21"/>
        </w:rPr>
        <w:t>：</w:t>
      </w:r>
    </w:p>
    <w:p w14:paraId="7C435826"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w:t>
      </w:r>
      <w:r w:rsidRPr="00A34118">
        <w:rPr>
          <w:rFonts w:ascii="宋体" w:eastAsia="宋体" w:hAnsi="宋体" w:cs="宋体"/>
          <w:color w:val="000000"/>
          <w:szCs w:val="21"/>
        </w:rPr>
        <w:t>有与</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中承包人名称、业务相一致的营业执照经营范围涵盖相关业务，且拥有有效的</w:t>
      </w:r>
      <w:r w:rsidRPr="00A34118">
        <w:rPr>
          <w:rFonts w:ascii="宋体" w:eastAsia="宋体" w:hAnsi="宋体" w:cs="宋体" w:hint="eastAsia"/>
          <w:color w:val="000000"/>
          <w:szCs w:val="21"/>
        </w:rPr>
        <w:t>施工作业、会展搭建、</w:t>
      </w:r>
      <w:r w:rsidRPr="00A34118">
        <w:rPr>
          <w:rFonts w:ascii="宋体" w:eastAsia="宋体" w:hAnsi="宋体" w:cs="宋体"/>
          <w:color w:val="000000"/>
          <w:szCs w:val="21"/>
        </w:rPr>
        <w:t>设施维保服务</w:t>
      </w:r>
      <w:r w:rsidRPr="00A34118">
        <w:rPr>
          <w:rFonts w:ascii="宋体" w:eastAsia="宋体" w:hAnsi="宋体" w:cs="宋体" w:hint="eastAsia"/>
          <w:color w:val="000000"/>
          <w:szCs w:val="21"/>
        </w:rPr>
        <w:t>或其它</w:t>
      </w:r>
      <w:r w:rsidRPr="00A34118">
        <w:rPr>
          <w:rFonts w:ascii="宋体" w:eastAsia="宋体" w:hAnsi="宋体" w:cs="宋体"/>
          <w:color w:val="000000"/>
          <w:szCs w:val="21"/>
        </w:rPr>
        <w:t>行业认证资质</w:t>
      </w:r>
      <w:r w:rsidRPr="00A34118">
        <w:rPr>
          <w:rFonts w:ascii="宋体" w:eastAsia="宋体" w:hAnsi="宋体" w:cs="宋体" w:hint="eastAsia"/>
          <w:color w:val="000000"/>
          <w:szCs w:val="21"/>
        </w:rPr>
        <w:t>；</w:t>
      </w:r>
      <w:r w:rsidRPr="00A34118">
        <w:rPr>
          <w:rFonts w:ascii="宋体" w:eastAsia="宋体" w:hAnsi="宋体" w:cs="宋体"/>
          <w:color w:val="000000"/>
          <w:szCs w:val="21"/>
        </w:rPr>
        <w:t>；</w:t>
      </w:r>
    </w:p>
    <w:p w14:paraId="3E99A7C2"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（2）</w:t>
      </w:r>
      <w:r w:rsidRPr="00A34118">
        <w:rPr>
          <w:rFonts w:ascii="宋体" w:eastAsia="宋体" w:hAnsi="宋体" w:cs="宋体"/>
          <w:color w:val="000000"/>
          <w:szCs w:val="21"/>
        </w:rPr>
        <w:t>应当选派身体健康、业务熟练、安全意识强的人员到甲方现场工作</w:t>
      </w:r>
      <w:r w:rsidRPr="00A34118">
        <w:rPr>
          <w:rFonts w:ascii="宋体" w:eastAsia="宋体" w:hAnsi="宋体" w:cs="宋体" w:hint="eastAsia"/>
          <w:color w:val="000000"/>
          <w:szCs w:val="21"/>
        </w:rPr>
        <w:t>，</w:t>
      </w:r>
      <w:r w:rsidRPr="00A34118">
        <w:rPr>
          <w:rFonts w:ascii="宋体" w:eastAsia="宋体" w:hAnsi="宋体" w:cs="宋体"/>
          <w:color w:val="000000"/>
          <w:szCs w:val="21"/>
        </w:rPr>
        <w:t>上岗前需提供近期的体检报告；</w:t>
      </w:r>
    </w:p>
    <w:p w14:paraId="27C5A45B"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（3）</w:t>
      </w:r>
      <w:r w:rsidRPr="00A34118">
        <w:rPr>
          <w:rFonts w:ascii="宋体" w:eastAsia="宋体" w:hAnsi="宋体" w:cs="宋体"/>
          <w:color w:val="000000"/>
          <w:szCs w:val="21"/>
        </w:rPr>
        <w:t>安全法规遵循：乙方应严格遵守国家及地方有关施工作业的安全法规、标准及操作规程，在作业前，制定详细、全面的安全作业方案，明确作业流程、安全措施、应急处置流程等内容，并向全体作业人员进行充分的安全技术交底，确保每位作业人员清楚了解作业过程中的安全风险和应对措施；乙方</w:t>
      </w:r>
      <w:r w:rsidRPr="00A34118">
        <w:rPr>
          <w:rFonts w:ascii="宋体" w:eastAsia="宋体" w:hAnsi="宋体" w:cs="宋体" w:hint="eastAsia"/>
          <w:color w:val="000000"/>
          <w:szCs w:val="21"/>
        </w:rPr>
        <w:t>作业</w:t>
      </w:r>
      <w:r w:rsidRPr="00A34118">
        <w:rPr>
          <w:rFonts w:ascii="宋体" w:eastAsia="宋体" w:hAnsi="宋体" w:cs="宋体"/>
          <w:color w:val="000000"/>
          <w:szCs w:val="21"/>
        </w:rPr>
        <w:t>人员应持有从事合同业务必需的作业上岗证（如特种作业证、特种设备作业证、消防维保上岗证等）</w:t>
      </w:r>
      <w:r w:rsidRPr="00A34118">
        <w:rPr>
          <w:rFonts w:ascii="宋体" w:eastAsia="宋体" w:hAnsi="宋体" w:cs="宋体"/>
          <w:noProof/>
          <w:color w:val="000000"/>
          <w:szCs w:val="21"/>
        </w:rPr>
        <w:drawing>
          <wp:inline distT="0" distB="0" distL="0" distR="0" wp14:anchorId="22A90AF4" wp14:editId="4A15F028">
            <wp:extent cx="19050" cy="66675"/>
            <wp:effectExtent l="0" t="0" r="19050" b="9525"/>
            <wp:docPr id="18002793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79367"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050" cy="66675"/>
                    </a:xfrm>
                    <a:prstGeom prst="rect">
                      <a:avLst/>
                    </a:prstGeom>
                    <a:noFill/>
                    <a:ln>
                      <a:noFill/>
                    </a:ln>
                  </pic:spPr>
                </pic:pic>
              </a:graphicData>
            </a:graphic>
          </wp:inline>
        </w:drawing>
      </w:r>
    </w:p>
    <w:p w14:paraId="643EF998"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（4）</w:t>
      </w:r>
      <w:r w:rsidRPr="00A34118">
        <w:rPr>
          <w:rFonts w:ascii="宋体" w:eastAsia="宋体" w:hAnsi="宋体" w:cs="宋体"/>
          <w:color w:val="000000"/>
          <w:szCs w:val="21"/>
        </w:rPr>
        <w:t>未经甲方书面同意，不得将</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转包给其他任何第三方单位或个人；</w:t>
      </w:r>
    </w:p>
    <w:p w14:paraId="5EFA2172"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（5）</w:t>
      </w:r>
      <w:r w:rsidRPr="00A34118">
        <w:rPr>
          <w:rFonts w:ascii="宋体" w:eastAsia="宋体" w:hAnsi="宋体" w:cs="宋体"/>
          <w:color w:val="000000"/>
          <w:szCs w:val="21"/>
        </w:rPr>
        <w:t>乙方作业人员必须严格按照安全操作规程进行作业，严禁在饮酒、疲劳状态下进行施工作业</w:t>
      </w:r>
      <w:r w:rsidRPr="00A34118">
        <w:rPr>
          <w:rFonts w:ascii="宋体" w:eastAsia="宋体" w:hAnsi="宋体" w:cs="宋体" w:hint="eastAsia"/>
          <w:color w:val="000000"/>
          <w:szCs w:val="21"/>
        </w:rPr>
        <w:t>，</w:t>
      </w:r>
      <w:r w:rsidRPr="00A34118">
        <w:rPr>
          <w:rFonts w:ascii="宋体" w:eastAsia="宋体" w:hAnsi="宋体" w:cs="宋体"/>
          <w:color w:val="000000"/>
          <w:szCs w:val="21"/>
        </w:rPr>
        <w:t>不得在工作地点储存、使用与合同业务不符的易燃易爆、有毒有害危险物品；</w:t>
      </w:r>
    </w:p>
    <w:p w14:paraId="3CE1FB77"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（6）</w:t>
      </w:r>
      <w:r w:rsidRPr="00A34118">
        <w:rPr>
          <w:rFonts w:ascii="宋体" w:eastAsia="宋体" w:hAnsi="宋体" w:cs="宋体"/>
          <w:color w:val="000000"/>
          <w:szCs w:val="21"/>
        </w:rPr>
        <w:t>乙方负责提供符合国家安全标准的其他作业设备、工具，同时，配备齐全的个人安全防护用品，如安全带应具有可靠的锁扣、足够的强度，安全帽应符合抗冲击标准等</w:t>
      </w:r>
      <w:r w:rsidRPr="00A34118">
        <w:rPr>
          <w:rFonts w:ascii="宋体" w:eastAsia="宋体" w:hAnsi="宋体" w:cs="宋体" w:hint="eastAsia"/>
          <w:color w:val="000000"/>
          <w:szCs w:val="21"/>
        </w:rPr>
        <w:t>，</w:t>
      </w:r>
      <w:r w:rsidRPr="00A34118">
        <w:rPr>
          <w:rFonts w:ascii="宋体" w:eastAsia="宋体" w:hAnsi="宋体" w:cs="宋体"/>
          <w:color w:val="000000"/>
          <w:szCs w:val="21"/>
        </w:rPr>
        <w:t>不得在工作地点设置“三合一"场所（集经营、生活、住宿为一体的场所）；</w:t>
      </w:r>
    </w:p>
    <w:p w14:paraId="4478D108"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（7）</w:t>
      </w:r>
      <w:r w:rsidRPr="00A34118">
        <w:rPr>
          <w:rFonts w:ascii="宋体" w:eastAsia="宋体" w:hAnsi="宋体" w:cs="宋体"/>
          <w:color w:val="000000"/>
          <w:szCs w:val="21"/>
        </w:rPr>
        <w:t>乙方应</w:t>
      </w:r>
      <w:r w:rsidRPr="00A34118">
        <w:rPr>
          <w:rFonts w:ascii="宋体" w:eastAsia="宋体" w:hAnsi="宋体" w:cs="宋体" w:hint="eastAsia"/>
          <w:color w:val="000000"/>
          <w:szCs w:val="21"/>
        </w:rPr>
        <w:t>安排专人</w:t>
      </w:r>
      <w:r w:rsidRPr="00A34118">
        <w:rPr>
          <w:rFonts w:ascii="宋体" w:eastAsia="宋体" w:hAnsi="宋体" w:cs="宋体"/>
          <w:color w:val="000000"/>
          <w:szCs w:val="21"/>
        </w:rPr>
        <w:t>负责作业</w:t>
      </w:r>
      <w:r w:rsidRPr="00A34118">
        <w:rPr>
          <w:rFonts w:ascii="宋体" w:eastAsia="宋体" w:hAnsi="宋体" w:cs="宋体" w:hint="eastAsia"/>
          <w:color w:val="000000"/>
          <w:szCs w:val="21"/>
        </w:rPr>
        <w:t>现场</w:t>
      </w:r>
      <w:r w:rsidRPr="00A34118">
        <w:rPr>
          <w:rFonts w:ascii="宋体" w:eastAsia="宋体" w:hAnsi="宋体" w:cs="宋体"/>
          <w:color w:val="000000"/>
          <w:szCs w:val="21"/>
        </w:rPr>
        <w:t>的</w:t>
      </w:r>
      <w:r w:rsidRPr="00A34118">
        <w:rPr>
          <w:rFonts w:ascii="宋体" w:eastAsia="宋体" w:hAnsi="宋体" w:cs="宋体" w:hint="eastAsia"/>
          <w:color w:val="000000"/>
          <w:szCs w:val="21"/>
        </w:rPr>
        <w:t>安全生产</w:t>
      </w:r>
      <w:r w:rsidRPr="00A34118">
        <w:rPr>
          <w:rFonts w:ascii="宋体" w:eastAsia="宋体" w:hAnsi="宋体" w:cs="宋体"/>
          <w:color w:val="000000"/>
          <w:szCs w:val="21"/>
        </w:rPr>
        <w:t>管理</w:t>
      </w:r>
      <w:r w:rsidRPr="00A34118">
        <w:rPr>
          <w:rFonts w:ascii="宋体" w:eastAsia="宋体" w:hAnsi="宋体" w:cs="宋体" w:hint="eastAsia"/>
          <w:color w:val="000000"/>
          <w:szCs w:val="21"/>
        </w:rPr>
        <w:t>工作</w:t>
      </w:r>
      <w:r w:rsidRPr="00A34118">
        <w:rPr>
          <w:rFonts w:ascii="宋体" w:eastAsia="宋体" w:hAnsi="宋体" w:cs="宋体"/>
          <w:color w:val="000000"/>
          <w:szCs w:val="21"/>
        </w:rPr>
        <w:t>，建立完善的安全管理制度，明确各级人员的安全职责，对作业现场进行有效管理，设置明显的安全警示标志，防止无关人员进入作业区域，若发生安全事故，乙方应立即启动应急预案，采取有效措施进行救援，并及时向甲方和相关部门报告，如违章作业或乙方施工现场安全管理不善导致的安全事故乙方承担全部法律责任；</w:t>
      </w:r>
      <w:r w:rsidRPr="00A34118">
        <w:rPr>
          <w:rFonts w:ascii="宋体" w:eastAsia="宋体" w:hAnsi="宋体" w:cs="宋体" w:hint="eastAsia"/>
          <w:color w:val="000000"/>
          <w:szCs w:val="21"/>
        </w:rPr>
        <w:t>严禁</w:t>
      </w:r>
      <w:r w:rsidRPr="00A34118">
        <w:rPr>
          <w:rFonts w:ascii="宋体" w:eastAsia="宋体" w:hAnsi="宋体" w:cs="宋体"/>
          <w:color w:val="000000"/>
          <w:szCs w:val="21"/>
        </w:rPr>
        <w:t>在工作地点从事赌博、吸毒等违法活动</w:t>
      </w:r>
      <w:r w:rsidRPr="00A34118">
        <w:rPr>
          <w:rFonts w:ascii="宋体" w:eastAsia="宋体" w:hAnsi="宋体" w:cs="宋体" w:hint="eastAsia"/>
          <w:color w:val="000000"/>
          <w:szCs w:val="21"/>
        </w:rPr>
        <w:t>；</w:t>
      </w:r>
    </w:p>
    <w:p w14:paraId="69F800B6"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8）乙方在作业过程中应注意保护甲方及第三方的财产安全，避免因施工倒塌、工具掉落等原因对周边的建筑物、设备、其它物品等造成损害，如因乙方原因造成上述损害，乙方应承担全部赔偿责任，负责修复或赔偿受损财产；</w:t>
      </w:r>
    </w:p>
    <w:p w14:paraId="6A403A07"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9）乙方应接受甲方的合理安全监督和检查，对甲方提出的安全隐患整改要求，应及时、认真地进行整改，并向甲方反馈整改结果，若乙方对甲方的监督检查结果存在异议，应通过合理的沟通渠道进行协商解决，不得拒绝整改或与甲方发生冲突；</w:t>
      </w:r>
    </w:p>
    <w:p w14:paraId="3CFF1EA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（10）理解并接受施工作业本身存在的风险，单位自愿承担因施工人员个人原因（如疏忽大意、违反规程等）导致的任何后果。</w:t>
      </w:r>
    </w:p>
    <w:p w14:paraId="22487731"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安全生产管理职责</w:t>
      </w:r>
    </w:p>
    <w:p w14:paraId="511149F3" w14:textId="77777777" w:rsidR="006D03CE" w:rsidRPr="00A34118" w:rsidRDefault="00000000">
      <w:p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（一）甲方</w:t>
      </w:r>
    </w:p>
    <w:p w14:paraId="1F4EBD21"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w:t>
      </w:r>
      <w:r w:rsidRPr="00A34118">
        <w:rPr>
          <w:rFonts w:ascii="宋体" w:eastAsia="宋体" w:hAnsi="宋体" w:cs="宋体"/>
          <w:color w:val="000000"/>
          <w:szCs w:val="21"/>
        </w:rPr>
        <w:t>甲方有权核查乙方的生产经营范围、安全资质和派驻人员。</w:t>
      </w:r>
    </w:p>
    <w:p w14:paraId="2ABA6A44"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2</w:t>
      </w:r>
      <w:r w:rsidRPr="00A34118">
        <w:rPr>
          <w:rFonts w:ascii="宋体" w:eastAsia="宋体" w:hAnsi="宋体" w:cs="宋体" w:hint="eastAsia"/>
          <w:color w:val="000000"/>
          <w:szCs w:val="21"/>
        </w:rPr>
        <w:t>、</w:t>
      </w:r>
      <w:r w:rsidRPr="00A34118">
        <w:rPr>
          <w:rFonts w:ascii="宋体" w:eastAsia="宋体" w:hAnsi="宋体" w:cs="宋体"/>
          <w:color w:val="000000"/>
          <w:szCs w:val="21"/>
        </w:rPr>
        <w:t>甲方应当于交付</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前，组织乙方对〖</w:t>
      </w:r>
      <w:r w:rsidRPr="00A34118">
        <w:rPr>
          <w:rFonts w:ascii="宋体" w:eastAsia="宋体" w:hAnsi="宋体" w:cs="宋体" w:hint="eastAsia"/>
          <w:color w:val="000000"/>
          <w:szCs w:val="21"/>
          <w:u w:val="single"/>
        </w:rPr>
        <w:t>广州越秀国际会议中心</w:t>
      </w:r>
      <w:r w:rsidRPr="00A34118">
        <w:rPr>
          <w:rFonts w:ascii="宋体" w:eastAsia="宋体" w:hAnsi="宋体" w:cs="宋体"/>
          <w:color w:val="000000"/>
          <w:szCs w:val="21"/>
        </w:rPr>
        <w:t>施工现场〗的安全隐患进行排查，书面向乙方告知与业务相关的用电、用气和消防等设备的基本情况和安全生产要求。</w:t>
      </w:r>
    </w:p>
    <w:p w14:paraId="4C8B6CE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3、甲方应当统一协调、管理其管辖区域内的安全生产工作。包括：</w:t>
      </w:r>
    </w:p>
    <w:p w14:paraId="1BDE78BF"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向乙方宣传贯彻国家、政府有关安全生产的法律、法规规定，开展安全宣传活动，普及和推广安全生产知识；</w:t>
      </w:r>
    </w:p>
    <w:p w14:paraId="40CAF727"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lastRenderedPageBreak/>
        <w:t>健全安全生产制度，落实安全生产责任制，并协助乙方健全安全生产制度及突发事件应急措施；</w:t>
      </w:r>
    </w:p>
    <w:p w14:paraId="45785CBF"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负责甲方管辖区域的公共消防设备设施的管理维护工作；</w:t>
      </w:r>
    </w:p>
    <w:p w14:paraId="358AF377"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建立应急救援队伍，制定突发事件应急预案，并组织进行相关的培训、演练；负责提供应急救援的个人防护装备；</w:t>
      </w:r>
    </w:p>
    <w:p w14:paraId="2EAADB2C"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负责向乙方提供符合安全生产及职业健康安全要求的工作环境；</w:t>
      </w:r>
    </w:p>
    <w:p w14:paraId="6BA6F0A3" w14:textId="77777777" w:rsidR="006D03CE" w:rsidRPr="00A34118" w:rsidRDefault="00000000">
      <w:pPr>
        <w:numPr>
          <w:ilvl w:val="0"/>
          <w:numId w:val="13"/>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督促乙方按国家、地方政府有关规定按时上报生产安全事故。</w:t>
      </w:r>
    </w:p>
    <w:p w14:paraId="7E6A8C41"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4</w:t>
      </w:r>
      <w:r w:rsidRPr="00A34118">
        <w:rPr>
          <w:rFonts w:ascii="宋体" w:eastAsia="宋体" w:hAnsi="宋体" w:cs="宋体" w:hint="eastAsia"/>
          <w:color w:val="000000"/>
          <w:szCs w:val="21"/>
        </w:rPr>
        <w:t>、</w:t>
      </w:r>
      <w:r w:rsidRPr="00A34118">
        <w:rPr>
          <w:rFonts w:ascii="宋体" w:eastAsia="宋体" w:hAnsi="宋体" w:cs="宋体"/>
          <w:color w:val="000000"/>
          <w:szCs w:val="21"/>
        </w:rPr>
        <w:t>甲方应当定期组织检查乙方的安全生产状况，发现安全问题和隐患的，应当及时督促乙方进行整改。乙方拒不整改的，甲方应当立即向地方政府有关安全生产监督管理部门报告。</w:t>
      </w:r>
    </w:p>
    <w:p w14:paraId="5893A14F"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5</w:t>
      </w:r>
      <w:r w:rsidRPr="00A34118">
        <w:rPr>
          <w:rFonts w:ascii="宋体" w:eastAsia="宋体" w:hAnsi="宋体" w:cs="宋体" w:hint="eastAsia"/>
          <w:color w:val="000000"/>
          <w:szCs w:val="21"/>
        </w:rPr>
        <w:t>、</w:t>
      </w:r>
      <w:r w:rsidRPr="00A34118">
        <w:rPr>
          <w:rFonts w:ascii="宋体" w:eastAsia="宋体" w:hAnsi="宋体" w:cs="宋体"/>
          <w:color w:val="000000"/>
          <w:szCs w:val="21"/>
        </w:rPr>
        <w:t>甲方有权利对乙方从事违法生产经营活动进行制止，向政府有关部门报告。乙方同意并确认，乙方拒不整改的，甲方有权按照</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有关约定，要求乙方承担相应的违约责任或以书面通知乙方的方式单方提前终止</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w:t>
      </w:r>
    </w:p>
    <w:p w14:paraId="32A02BBE" w14:textId="77777777" w:rsidR="006D03CE" w:rsidRPr="00A34118" w:rsidRDefault="00000000">
      <w:pPr>
        <w:pStyle w:val="af2"/>
        <w:widowControl/>
        <w:numPr>
          <w:ilvl w:val="0"/>
          <w:numId w:val="14"/>
        </w:numPr>
        <w:snapToGrid w:val="0"/>
        <w:spacing w:line="360" w:lineRule="auto"/>
        <w:ind w:firstLineChars="0"/>
        <w:contextualSpacing/>
        <w:jc w:val="left"/>
        <w:rPr>
          <w:rFonts w:ascii="宋体" w:eastAsia="宋体" w:hAnsi="宋体" w:cs="宋体" w:hint="eastAsia"/>
          <w:b/>
          <w:bCs/>
          <w:color w:val="000000"/>
          <w:szCs w:val="21"/>
        </w:rPr>
      </w:pPr>
      <w:r w:rsidRPr="00A34118">
        <w:rPr>
          <w:rFonts w:ascii="宋体" w:eastAsia="宋体" w:hAnsi="宋体" w:cs="宋体" w:hint="eastAsia"/>
          <w:b/>
          <w:bCs/>
          <w:color w:val="000000"/>
          <w:szCs w:val="21"/>
        </w:rPr>
        <w:t>乙方</w:t>
      </w:r>
    </w:p>
    <w:p w14:paraId="45BADBE9" w14:textId="77777777" w:rsidR="006D03CE" w:rsidRPr="00A34118" w:rsidRDefault="00000000">
      <w:pPr>
        <w:pStyle w:val="af2"/>
        <w:numPr>
          <w:ilvl w:val="0"/>
          <w:numId w:val="15"/>
        </w:numPr>
        <w:snapToGrid w:val="0"/>
        <w:spacing w:line="360" w:lineRule="auto"/>
        <w:ind w:firstLineChars="0"/>
        <w:contextualSpacing/>
        <w:rPr>
          <w:rFonts w:ascii="宋体" w:eastAsia="宋体" w:hAnsi="宋体" w:cs="宋体" w:hint="eastAsia"/>
          <w:color w:val="000000"/>
          <w:szCs w:val="21"/>
        </w:rPr>
      </w:pPr>
      <w:r w:rsidRPr="00A34118">
        <w:rPr>
          <w:rFonts w:ascii="宋体" w:eastAsia="宋体" w:hAnsi="宋体" w:cs="宋体"/>
          <w:color w:val="000000"/>
          <w:szCs w:val="21"/>
        </w:rPr>
        <w:t>乙方应合法用工，乙方有义务为派驻甲方的本单位</w:t>
      </w:r>
      <w:r w:rsidRPr="00A34118">
        <w:rPr>
          <w:rFonts w:ascii="宋体" w:eastAsia="宋体" w:hAnsi="宋体" w:cs="宋体" w:hint="eastAsia"/>
          <w:color w:val="000000"/>
          <w:szCs w:val="21"/>
        </w:rPr>
        <w:t>作业人员</w:t>
      </w:r>
      <w:r w:rsidRPr="00A34118">
        <w:rPr>
          <w:rFonts w:ascii="宋体" w:eastAsia="宋体" w:hAnsi="宋体" w:cs="宋体"/>
          <w:color w:val="000000"/>
          <w:szCs w:val="21"/>
        </w:rPr>
        <w:t>缴纳工伤保险在内的社会保险；乙方缺员时应及时补充新员工时，应保证新补充员工身体健康，业务培训和安全培训合格，新员工入场时应递交《相关方员工入场确认表》，并及时进行入场安全教育。</w:t>
      </w:r>
    </w:p>
    <w:p w14:paraId="2C9342DA" w14:textId="77777777" w:rsidR="006D03CE" w:rsidRPr="00A34118" w:rsidRDefault="00000000">
      <w:pPr>
        <w:numPr>
          <w:ilvl w:val="0"/>
          <w:numId w:val="15"/>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乙方应当对从业人员进行安全培训，保证从业人员具备必要的安全生产知识、技能和应急处置能力，知悉自身有关安全生产的权利和义务。</w:t>
      </w:r>
    </w:p>
    <w:p w14:paraId="28786A6E" w14:textId="77777777" w:rsidR="006D03CE" w:rsidRPr="00A34118" w:rsidRDefault="00000000">
      <w:pPr>
        <w:numPr>
          <w:ilvl w:val="0"/>
          <w:numId w:val="15"/>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乙方应当为从业人员配备符合国家或行业标准的劳动防护用品，监督、教育从业人员正确佩戴、使用。</w:t>
      </w:r>
    </w:p>
    <w:p w14:paraId="2E97D182" w14:textId="77777777" w:rsidR="006D03CE" w:rsidRPr="00A34118" w:rsidRDefault="00000000">
      <w:pPr>
        <w:numPr>
          <w:ilvl w:val="0"/>
          <w:numId w:val="15"/>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乙方对工作场所进行改造、装修时，必须报告甲方有关部门并经甲方审批通过后方可进行。在施工过程中乙方应服从甲方管理，落实安全防范措施，并依法合规办理相关审批、验收手续。</w:t>
      </w:r>
    </w:p>
    <w:p w14:paraId="114D3003" w14:textId="77777777" w:rsidR="006D03CE" w:rsidRPr="00A34118" w:rsidRDefault="00000000">
      <w:pPr>
        <w:numPr>
          <w:ilvl w:val="0"/>
          <w:numId w:val="15"/>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乙方</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及其工具器应当符合以下安全生产要求：</w:t>
      </w:r>
    </w:p>
    <w:p w14:paraId="59379704"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电气设备、线路和用气等设备安装符合国家标准或者行业标准，不得乱接乱搭电源线，严禁超负荷使用用电设备，严禁使用高功率的电热设备；使用移动用电设备时，按技术要求可靠接地，并在线路中设置漏电保护装置，按照甲方规定要求对漏保装置进行定期测试，确保处于有效状态；</w:t>
      </w:r>
    </w:p>
    <w:p w14:paraId="44A94992"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值班室、设备房按要求配备足够的消防设施、器材，并定期检查，必要时通知甲方更换；</w:t>
      </w:r>
    </w:p>
    <w:p w14:paraId="2D784D11"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使用的甲、乙类易燃易爆品和有毒化学品应独立仓库存放，仓库通风良好，现场张贴化学品安全使用说明书(MSDS)，</w:t>
      </w:r>
    </w:p>
    <w:p w14:paraId="7B3155A5"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对有爆炸危险的场所使用防爆型电气设备；</w:t>
      </w:r>
    </w:p>
    <w:p w14:paraId="2EAF9E4B"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对使用的电气设备、工具、高梯等定期进行安全性能检查，禁止使用安全性能不合格的设备、工具、高梯；</w:t>
      </w:r>
    </w:p>
    <w:p w14:paraId="225866C2" w14:textId="77777777" w:rsidR="006D03CE" w:rsidRPr="00A34118" w:rsidRDefault="00000000">
      <w:pPr>
        <w:numPr>
          <w:ilvl w:val="0"/>
          <w:numId w:val="16"/>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国家、行业安全生产标准规定及甲方安全生产规定的其他要求。</w:t>
      </w:r>
    </w:p>
    <w:p w14:paraId="346AED34"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6、</w:t>
      </w:r>
      <w:r w:rsidRPr="00A34118">
        <w:rPr>
          <w:rFonts w:ascii="宋体" w:eastAsia="宋体" w:hAnsi="宋体" w:cs="宋体"/>
          <w:color w:val="000000"/>
          <w:szCs w:val="21"/>
        </w:rPr>
        <w:t>乙方进行高处作业、动火作业、有限空间作业等</w:t>
      </w:r>
      <w:r w:rsidRPr="00A34118">
        <w:rPr>
          <w:rFonts w:ascii="宋体" w:eastAsia="宋体" w:hAnsi="宋体" w:cs="宋体" w:hint="eastAsia"/>
          <w:color w:val="000000"/>
          <w:szCs w:val="21"/>
        </w:rPr>
        <w:t>或其它</w:t>
      </w:r>
      <w:r w:rsidRPr="00A34118">
        <w:rPr>
          <w:rFonts w:ascii="宋体" w:eastAsia="宋体" w:hAnsi="宋体" w:cs="宋体"/>
          <w:color w:val="000000"/>
          <w:szCs w:val="21"/>
        </w:rPr>
        <w:t>危险作业</w:t>
      </w:r>
      <w:r w:rsidRPr="00A34118">
        <w:rPr>
          <w:rFonts w:ascii="宋体" w:eastAsia="宋体" w:hAnsi="宋体" w:cs="宋体" w:hint="eastAsia"/>
          <w:color w:val="000000"/>
          <w:szCs w:val="21"/>
        </w:rPr>
        <w:t>时</w:t>
      </w:r>
      <w:r w:rsidRPr="00A34118">
        <w:rPr>
          <w:rFonts w:ascii="宋体" w:eastAsia="宋体" w:hAnsi="宋体" w:cs="宋体"/>
          <w:color w:val="000000"/>
          <w:szCs w:val="21"/>
        </w:rPr>
        <w:t>，应执行危险作业审批流程，并安排专门人员进行现场安全管理，禁止未经培训和无防护措施情况下实施危险作业。</w:t>
      </w:r>
    </w:p>
    <w:p w14:paraId="051ABDB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7、</w:t>
      </w:r>
      <w:r w:rsidRPr="00A34118">
        <w:rPr>
          <w:rFonts w:ascii="宋体" w:eastAsia="宋体" w:hAnsi="宋体" w:cs="宋体"/>
          <w:color w:val="000000"/>
          <w:szCs w:val="21"/>
        </w:rPr>
        <w:t>乙方应当按甲方要求实施上下班点名制度，确保所有人员按时上下班。</w:t>
      </w:r>
    </w:p>
    <w:p w14:paraId="6DED809A"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8、</w:t>
      </w:r>
      <w:r w:rsidRPr="00A34118">
        <w:rPr>
          <w:rFonts w:ascii="宋体" w:eastAsia="宋体" w:hAnsi="宋体" w:cs="宋体"/>
          <w:color w:val="000000"/>
          <w:szCs w:val="21"/>
        </w:rPr>
        <w:t>乙方应当对</w:t>
      </w:r>
      <w:r w:rsidRPr="00A34118">
        <w:rPr>
          <w:rFonts w:ascii="宋体" w:eastAsia="宋体" w:hAnsi="宋体" w:cs="宋体" w:hint="eastAsia"/>
          <w:color w:val="000000"/>
          <w:szCs w:val="21"/>
        </w:rPr>
        <w:t>施工作业、搭建作业、</w:t>
      </w:r>
      <w:r w:rsidRPr="00A34118">
        <w:rPr>
          <w:rFonts w:ascii="宋体" w:eastAsia="宋体" w:hAnsi="宋体" w:cs="宋体"/>
          <w:color w:val="000000"/>
          <w:szCs w:val="21"/>
        </w:rPr>
        <w:t>设施维保</w:t>
      </w:r>
      <w:r w:rsidRPr="00A34118">
        <w:rPr>
          <w:rFonts w:ascii="宋体" w:eastAsia="宋体" w:hAnsi="宋体" w:cs="宋体" w:hint="eastAsia"/>
          <w:color w:val="000000"/>
          <w:szCs w:val="21"/>
        </w:rPr>
        <w:t>或其它作业</w:t>
      </w:r>
      <w:r w:rsidRPr="00A34118">
        <w:rPr>
          <w:rFonts w:ascii="宋体" w:eastAsia="宋体" w:hAnsi="宋体" w:cs="宋体"/>
          <w:color w:val="000000"/>
          <w:szCs w:val="21"/>
        </w:rPr>
        <w:t>业务进行日常安全检查，并定期向甲方通报安全生产工作情况。</w:t>
      </w:r>
    </w:p>
    <w:p w14:paraId="4B6B93B3"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lastRenderedPageBreak/>
        <w:t>9、</w:t>
      </w:r>
      <w:r w:rsidRPr="00A34118">
        <w:rPr>
          <w:rFonts w:ascii="宋体" w:eastAsia="宋体" w:hAnsi="宋体" w:cs="宋体"/>
          <w:color w:val="000000"/>
          <w:szCs w:val="21"/>
        </w:rPr>
        <w:t>乙方员工发现安全隐患必须第一时间报告上级并反馈给甲方。</w:t>
      </w:r>
    </w:p>
    <w:p w14:paraId="790E0853"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1</w:t>
      </w:r>
      <w:r w:rsidRPr="00A34118">
        <w:rPr>
          <w:rFonts w:ascii="宋体" w:eastAsia="宋体" w:hAnsi="宋体" w:cs="宋体" w:hint="eastAsia"/>
          <w:color w:val="000000"/>
          <w:szCs w:val="21"/>
        </w:rPr>
        <w:t>0、</w:t>
      </w:r>
      <w:r w:rsidRPr="00A34118">
        <w:rPr>
          <w:rFonts w:ascii="宋体" w:eastAsia="宋体" w:hAnsi="宋体" w:cs="宋体"/>
          <w:color w:val="000000"/>
          <w:szCs w:val="21"/>
        </w:rPr>
        <w:t>乙方应当参与制定突发事件应急措施，参加培训、演练。</w:t>
      </w:r>
    </w:p>
    <w:p w14:paraId="2A62513D"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1</w:t>
      </w:r>
      <w:r w:rsidRPr="00A34118">
        <w:rPr>
          <w:rFonts w:ascii="宋体" w:eastAsia="宋体" w:hAnsi="宋体" w:cs="宋体" w:hint="eastAsia"/>
          <w:color w:val="000000"/>
          <w:szCs w:val="21"/>
        </w:rPr>
        <w:t>1、</w:t>
      </w:r>
      <w:r w:rsidRPr="00A34118">
        <w:rPr>
          <w:rFonts w:ascii="宋体" w:eastAsia="宋体" w:hAnsi="宋体" w:cs="宋体"/>
          <w:color w:val="000000"/>
          <w:szCs w:val="21"/>
        </w:rPr>
        <w:t>发生生产安全事故时，乙方应当迅速采取有效措施，组织抢救，防止事故扩大，减少人员伤亡和财产损失，及时报告甲方，并按照国家、地方政府有关规定立即如实报告当地负有安全生产监督管理职责的部门，不得隐瞒不报、谎报或者迟报，不得故意破坏事故现场、毁灭有关证据。</w:t>
      </w:r>
    </w:p>
    <w:p w14:paraId="18D35905"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1</w:t>
      </w:r>
      <w:r w:rsidRPr="00A34118">
        <w:rPr>
          <w:rFonts w:ascii="宋体" w:eastAsia="宋体" w:hAnsi="宋体" w:cs="宋体" w:hint="eastAsia"/>
          <w:color w:val="000000"/>
          <w:szCs w:val="21"/>
        </w:rPr>
        <w:t>2、</w:t>
      </w:r>
      <w:r w:rsidRPr="00A34118">
        <w:rPr>
          <w:rFonts w:ascii="宋体" w:eastAsia="宋体" w:hAnsi="宋体" w:cs="宋体"/>
          <w:color w:val="000000"/>
          <w:szCs w:val="21"/>
        </w:rPr>
        <w:t>实施作业时现场作业人员每组不得少于2人，并做好自身安全防护。</w:t>
      </w:r>
    </w:p>
    <w:p w14:paraId="7F0ACFB5"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1</w:t>
      </w:r>
      <w:r w:rsidRPr="00A34118">
        <w:rPr>
          <w:rFonts w:ascii="宋体" w:eastAsia="宋体" w:hAnsi="宋体" w:cs="宋体" w:hint="eastAsia"/>
          <w:color w:val="000000"/>
          <w:szCs w:val="21"/>
        </w:rPr>
        <w:t>3、</w:t>
      </w:r>
      <w:r w:rsidRPr="00A34118">
        <w:rPr>
          <w:rFonts w:ascii="宋体" w:eastAsia="宋体" w:hAnsi="宋体" w:cs="宋体"/>
          <w:color w:val="000000"/>
          <w:szCs w:val="21"/>
        </w:rPr>
        <w:t>乙方工作人员在</w:t>
      </w:r>
      <w:r w:rsidRPr="00A34118">
        <w:rPr>
          <w:rFonts w:ascii="宋体" w:eastAsia="宋体" w:hAnsi="宋体" w:cs="宋体" w:hint="eastAsia"/>
          <w:color w:val="000000"/>
          <w:szCs w:val="21"/>
          <w:u w:val="single"/>
        </w:rPr>
        <w:t>广州越秀国际会议中心</w:t>
      </w:r>
      <w:r w:rsidRPr="00A34118">
        <w:rPr>
          <w:rFonts w:ascii="宋体" w:eastAsia="宋体" w:hAnsi="宋体" w:cs="宋体"/>
          <w:color w:val="000000"/>
          <w:szCs w:val="21"/>
        </w:rPr>
        <w:t>项目作业及其他活动时，对所发生的安全事故按照政府相关部门责任鉴定结果承担相应法律责任及赔偿。</w:t>
      </w:r>
    </w:p>
    <w:p w14:paraId="5CCF4A1D"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消防安全的约定</w:t>
      </w:r>
    </w:p>
    <w:p w14:paraId="175B2204" w14:textId="77777777" w:rsidR="006D03CE" w:rsidRPr="00A34118" w:rsidRDefault="00000000">
      <w:pPr>
        <w:pStyle w:val="af2"/>
        <w:numPr>
          <w:ilvl w:val="0"/>
          <w:numId w:val="17"/>
        </w:numPr>
        <w:snapToGrid w:val="0"/>
        <w:spacing w:line="360" w:lineRule="auto"/>
        <w:ind w:firstLineChars="0"/>
        <w:contextualSpacing/>
        <w:rPr>
          <w:rFonts w:ascii="宋体" w:eastAsia="宋体" w:hAnsi="宋体" w:cs="宋体" w:hint="eastAsia"/>
          <w:color w:val="000000"/>
          <w:szCs w:val="21"/>
        </w:rPr>
      </w:pPr>
      <w:r w:rsidRPr="00A34118">
        <w:rPr>
          <w:rFonts w:ascii="宋体" w:eastAsia="宋体" w:hAnsi="宋体" w:cs="宋体"/>
          <w:color w:val="000000"/>
          <w:szCs w:val="21"/>
        </w:rPr>
        <w:t>乙方应当履行业务范围的消防安全主体责任，落实消防安全责任制。</w:t>
      </w:r>
    </w:p>
    <w:p w14:paraId="1E34A103" w14:textId="77777777" w:rsidR="006D03CE" w:rsidRPr="00A34118" w:rsidRDefault="00000000">
      <w:pPr>
        <w:numPr>
          <w:ilvl w:val="0"/>
          <w:numId w:val="17"/>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乙方使用的甲、乙类易燃易爆品和有毒化学品应独立仓库存放。且不得设置在红线范围内，使用过的甲、乙类易燃易爆品当日作业结束后统一清走，不得存放在红线范围内。</w:t>
      </w:r>
    </w:p>
    <w:p w14:paraId="6411B459"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治安保卫的约定</w:t>
      </w:r>
    </w:p>
    <w:p w14:paraId="1640A662"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发生群殴、械斗等突发治安事件的，乙方应立即向地方政府和甲方报告</w:t>
      </w:r>
      <w:r w:rsidRPr="00A34118">
        <w:rPr>
          <w:rFonts w:ascii="宋体" w:eastAsia="宋体" w:hAnsi="宋体" w:cs="宋体"/>
          <w:noProof/>
          <w:color w:val="000000"/>
          <w:szCs w:val="21"/>
        </w:rPr>
        <w:drawing>
          <wp:inline distT="0" distB="0" distL="0" distR="0" wp14:anchorId="46AB0D3E" wp14:editId="2B27CDC7">
            <wp:extent cx="19050" cy="47625"/>
            <wp:effectExtent l="0" t="0" r="19050" b="9525"/>
            <wp:docPr id="4976002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00294"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050" cy="47625"/>
                    </a:xfrm>
                    <a:prstGeom prst="rect">
                      <a:avLst/>
                    </a:prstGeom>
                    <a:noFill/>
                    <a:ln>
                      <a:noFill/>
                    </a:ln>
                  </pic:spPr>
                </pic:pic>
              </a:graphicData>
            </a:graphic>
          </wp:inline>
        </w:drawing>
      </w:r>
      <w:r w:rsidRPr="00A34118">
        <w:rPr>
          <w:rFonts w:ascii="宋体" w:eastAsia="宋体" w:hAnsi="宋体" w:cs="宋体"/>
          <w:color w:val="000000"/>
          <w:szCs w:val="21"/>
        </w:rPr>
        <w:t>积极协助地方政府有关部门采取有效措施平息事态，防止事态扩大，尽量避免人员伤亡和财产损失。</w:t>
      </w:r>
    </w:p>
    <w:p w14:paraId="493BAE3B"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职业健康与卫生的约定</w:t>
      </w:r>
    </w:p>
    <w:p w14:paraId="1197E2DB"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一）乙方应当按照《中华人民共和国劳动法》《中华人民共和国职业病防治法》等职业健康法律法规要求，为从业人员提供安全、环保的工作场所，安排好从业人员的劳动和休息时间，发放必需的劳动防护用品，采取有效的防止粉尘、降低噪声、控制有害气体和预防传染病的防护措施，保证从业人员的健康。</w:t>
      </w:r>
    </w:p>
    <w:p w14:paraId="0AE6A1B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（二）乙方应当严格遵守劳动保护相关的法律、法规要求，向员工提供符合标准的工具、材料和劳动防护用品，严禁采购和使用“三无”（无商标、无出厂日期、无厂名）的假冒伪劣产品。</w:t>
      </w:r>
    </w:p>
    <w:p w14:paraId="4CD76949"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设施设备保护的约定</w:t>
      </w:r>
    </w:p>
    <w:p w14:paraId="7EEEF400"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乙方应当对生产经营</w:t>
      </w:r>
      <w:r w:rsidRPr="00A34118">
        <w:rPr>
          <w:rFonts w:ascii="宋体" w:eastAsia="宋体" w:hAnsi="宋体" w:cs="宋体" w:hint="eastAsia"/>
          <w:color w:val="000000"/>
          <w:szCs w:val="21"/>
        </w:rPr>
        <w:t>作业</w:t>
      </w:r>
      <w:r w:rsidRPr="00A34118">
        <w:rPr>
          <w:rFonts w:ascii="宋体" w:eastAsia="宋体" w:hAnsi="宋体" w:cs="宋体"/>
          <w:color w:val="000000"/>
          <w:szCs w:val="21"/>
        </w:rPr>
        <w:t>过程中可能引起、气、水、噪音以及固体废物污染采取具体可行的防范措施，否则乙方应承担由此引起的设施维保污染侵权损害赔偿责任及其他法律责任。</w:t>
      </w:r>
    </w:p>
    <w:p w14:paraId="3013A614"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法律责任</w:t>
      </w:r>
    </w:p>
    <w:p w14:paraId="7CD70D53" w14:textId="77777777" w:rsidR="006D03CE" w:rsidRPr="00A34118" w:rsidRDefault="00000000">
      <w:pPr>
        <w:snapToGrid w:val="0"/>
        <w:spacing w:line="360" w:lineRule="auto"/>
        <w:ind w:firstLineChars="200" w:firstLine="420"/>
        <w:rPr>
          <w:rFonts w:ascii="宋体" w:eastAsia="宋体" w:hAnsi="宋体" w:cs="宋体" w:hint="eastAsia"/>
          <w:color w:val="000000"/>
          <w:szCs w:val="21"/>
        </w:rPr>
      </w:pPr>
      <w:r w:rsidRPr="00A34118">
        <w:rPr>
          <w:rFonts w:ascii="宋体" w:eastAsia="宋体" w:hAnsi="宋体" w:cs="宋体"/>
          <w:color w:val="000000"/>
          <w:szCs w:val="21"/>
        </w:rPr>
        <w:t>在本协议约定的</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期限内，甲、乙双方因未履行安全责任，导致发生安全生产事故或造成损失的，按照</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及本协议有关约定执行。</w:t>
      </w:r>
    </w:p>
    <w:p w14:paraId="612734F8" w14:textId="77777777" w:rsidR="006D03CE" w:rsidRPr="00A34118" w:rsidRDefault="00000000">
      <w:pPr>
        <w:numPr>
          <w:ilvl w:val="0"/>
          <w:numId w:val="11"/>
        </w:numPr>
        <w:snapToGrid w:val="0"/>
        <w:spacing w:line="360" w:lineRule="auto"/>
        <w:rPr>
          <w:rFonts w:ascii="宋体" w:eastAsia="宋体" w:hAnsi="宋体" w:cs="宋体" w:hint="eastAsia"/>
          <w:b/>
          <w:bCs/>
          <w:color w:val="000000"/>
          <w:szCs w:val="21"/>
        </w:rPr>
      </w:pPr>
      <w:r w:rsidRPr="00A34118">
        <w:rPr>
          <w:rFonts w:ascii="宋体" w:eastAsia="宋体" w:hAnsi="宋体" w:cs="宋体"/>
          <w:b/>
          <w:bCs/>
          <w:color w:val="000000"/>
          <w:szCs w:val="21"/>
        </w:rPr>
        <w:t>附则</w:t>
      </w:r>
    </w:p>
    <w:p w14:paraId="3827E5D6" w14:textId="77777777" w:rsidR="006D03CE" w:rsidRPr="00A34118" w:rsidRDefault="00000000">
      <w:pPr>
        <w:pStyle w:val="af2"/>
        <w:numPr>
          <w:ilvl w:val="0"/>
          <w:numId w:val="18"/>
        </w:numPr>
        <w:snapToGrid w:val="0"/>
        <w:spacing w:line="360" w:lineRule="auto"/>
        <w:ind w:firstLineChars="0"/>
        <w:contextualSpacing/>
        <w:rPr>
          <w:rFonts w:ascii="宋体" w:eastAsia="宋体" w:hAnsi="宋体" w:cs="宋体" w:hint="eastAsia"/>
          <w:color w:val="000000"/>
          <w:szCs w:val="21"/>
        </w:rPr>
      </w:pPr>
      <w:r w:rsidRPr="00A34118">
        <w:rPr>
          <w:rFonts w:ascii="宋体" w:eastAsia="宋体" w:hAnsi="宋体" w:cs="宋体"/>
          <w:color w:val="000000"/>
          <w:szCs w:val="21"/>
        </w:rPr>
        <w:t>本协议为</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的附件，是</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不可分割的组成部分，与</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具有同等法律效力。</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解除或终止的，本协议同时解除、终止。</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及本协议解除、终止不影响甲、乙双方根据</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及本协议约定承担相关责任。</w:t>
      </w:r>
    </w:p>
    <w:p w14:paraId="6DA9111D" w14:textId="77777777" w:rsidR="006D03CE" w:rsidRPr="00A34118" w:rsidRDefault="00000000">
      <w:pPr>
        <w:numPr>
          <w:ilvl w:val="0"/>
          <w:numId w:val="18"/>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本协议未尽事宜，甲乙双方另行协商一致后签订书面补充协议，补充协议与本协议有同等法律效力。补充协议内容与本协议内容有不一致或冲突之处的，以补充协议的约定为准。</w:t>
      </w:r>
    </w:p>
    <w:p w14:paraId="0A028597" w14:textId="77777777" w:rsidR="006D03CE" w:rsidRPr="00A34118" w:rsidRDefault="00000000">
      <w:pPr>
        <w:numPr>
          <w:ilvl w:val="0"/>
          <w:numId w:val="18"/>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lastRenderedPageBreak/>
        <w:t>甲乙双方必须严格履行本协议，</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对安全方面的责任未约定或约定与本协议不一致的，以本协议为准。</w:t>
      </w:r>
    </w:p>
    <w:p w14:paraId="1DCBB5AB" w14:textId="77777777" w:rsidR="006D03CE" w:rsidRPr="00A34118" w:rsidRDefault="00000000">
      <w:pPr>
        <w:numPr>
          <w:ilvl w:val="0"/>
          <w:numId w:val="18"/>
        </w:num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本协议经甲、乙双方加盖公章后生效，有效期限与</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一致。</w:t>
      </w:r>
    </w:p>
    <w:p w14:paraId="2B05235C"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5</w:t>
      </w:r>
      <w:r w:rsidRPr="00A34118">
        <w:rPr>
          <w:rFonts w:ascii="宋体" w:eastAsia="宋体" w:hAnsi="宋体" w:cs="宋体" w:hint="eastAsia"/>
          <w:color w:val="000000"/>
          <w:szCs w:val="21"/>
        </w:rPr>
        <w:t>、</w:t>
      </w:r>
      <w:r w:rsidRPr="00A34118">
        <w:rPr>
          <w:rFonts w:ascii="宋体" w:eastAsia="宋体" w:hAnsi="宋体" w:cs="宋体"/>
          <w:color w:val="000000"/>
          <w:szCs w:val="21"/>
        </w:rPr>
        <w:t>本协议一式五份，甲方执叁份，乙方执贰份，自各方签字盖章之日起生效，所有文本具有同等法律效力。</w:t>
      </w:r>
    </w:p>
    <w:p w14:paraId="7F2A49C6"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（本页以下无《安全生产管理协议（</w:t>
      </w:r>
      <w:r w:rsidRPr="00A34118">
        <w:rPr>
          <w:rFonts w:ascii="宋体" w:eastAsia="宋体" w:hAnsi="宋体" w:cs="宋体" w:hint="eastAsia"/>
          <w:color w:val="000000"/>
          <w:szCs w:val="21"/>
        </w:rPr>
        <w:t>《</w:t>
      </w:r>
      <w:r w:rsidRPr="00A34118">
        <w:rPr>
          <w:rFonts w:ascii="宋体" w:eastAsia="宋体" w:hAnsi="宋体" w:cs="宋体"/>
          <w:color w:val="000000"/>
          <w:szCs w:val="21"/>
        </w:rPr>
        <w:t>广州越秀国际会议中心2026-2027年舞台搭建及音视频设备租赁服务</w:t>
      </w:r>
      <w:r w:rsidRPr="00A34118">
        <w:rPr>
          <w:rFonts w:ascii="宋体" w:eastAsia="宋体" w:hAnsi="宋体" w:cs="宋体" w:hint="eastAsia"/>
          <w:color w:val="000000"/>
          <w:szCs w:val="21"/>
        </w:rPr>
        <w:t>》</w:t>
      </w:r>
      <w:r w:rsidRPr="00A34118">
        <w:rPr>
          <w:rFonts w:ascii="宋体" w:eastAsia="宋体" w:hAnsi="宋体" w:cs="宋体"/>
          <w:color w:val="000000"/>
          <w:szCs w:val="21"/>
        </w:rPr>
        <w:t>）》正文）</w:t>
      </w:r>
    </w:p>
    <w:p w14:paraId="145D2A77" w14:textId="77777777" w:rsidR="006D03CE" w:rsidRPr="00A34118" w:rsidRDefault="006D03CE">
      <w:pPr>
        <w:snapToGrid w:val="0"/>
        <w:spacing w:line="360" w:lineRule="auto"/>
        <w:rPr>
          <w:rFonts w:ascii="宋体" w:eastAsia="宋体" w:hAnsi="宋体" w:cs="宋体" w:hint="eastAsia"/>
          <w:color w:val="000000"/>
          <w:szCs w:val="21"/>
        </w:rPr>
      </w:pPr>
    </w:p>
    <w:p w14:paraId="5532E2AF" w14:textId="77777777" w:rsidR="006D03CE" w:rsidRPr="00A34118" w:rsidRDefault="006D03CE">
      <w:pPr>
        <w:snapToGrid w:val="0"/>
        <w:spacing w:line="360" w:lineRule="auto"/>
        <w:rPr>
          <w:rFonts w:ascii="宋体" w:eastAsia="宋体" w:hAnsi="宋体" w:cs="宋体" w:hint="eastAsia"/>
          <w:color w:val="000000"/>
          <w:szCs w:val="21"/>
        </w:rPr>
      </w:pPr>
    </w:p>
    <w:tbl>
      <w:tblPr>
        <w:tblpPr w:leftFromText="180" w:rightFromText="180" w:vertAnchor="text" w:horzAnchor="page" w:tblpXSpec="center" w:tblpY="722"/>
        <w:tblOverlap w:val="never"/>
        <w:tblW w:w="9538" w:type="dxa"/>
        <w:shd w:val="clear" w:color="auto" w:fill="FFFFFF"/>
        <w:tblLook w:val="04A0" w:firstRow="1" w:lastRow="0" w:firstColumn="1" w:lastColumn="0" w:noHBand="0" w:noVBand="1"/>
      </w:tblPr>
      <w:tblGrid>
        <w:gridCol w:w="2551"/>
        <w:gridCol w:w="2328"/>
        <w:gridCol w:w="2452"/>
        <w:gridCol w:w="2207"/>
      </w:tblGrid>
      <w:tr w:rsidR="006D03CE" w:rsidRPr="00A34118" w14:paraId="28751559" w14:textId="77777777">
        <w:trPr>
          <w:trHeight w:val="420"/>
        </w:trPr>
        <w:tc>
          <w:tcPr>
            <w:tcW w:w="2551" w:type="dxa"/>
            <w:shd w:val="clear" w:color="auto" w:fill="FFFFFF"/>
          </w:tcPr>
          <w:p w14:paraId="1C2F2A0B"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发包</w:t>
            </w:r>
            <w:r w:rsidRPr="00A34118">
              <w:rPr>
                <w:rFonts w:ascii="宋体" w:eastAsia="宋体" w:hAnsi="宋体" w:cs="宋体" w:hint="eastAsia"/>
                <w:color w:val="000000"/>
                <w:szCs w:val="21"/>
              </w:rPr>
              <w:t>单位</w:t>
            </w:r>
            <w:r w:rsidRPr="00A34118">
              <w:rPr>
                <w:rFonts w:ascii="宋体" w:eastAsia="宋体" w:hAnsi="宋体" w:cs="宋体"/>
                <w:color w:val="000000"/>
                <w:szCs w:val="21"/>
              </w:rPr>
              <w:t>（甲方）：</w:t>
            </w:r>
            <w:r w:rsidRPr="00A34118">
              <w:rPr>
                <w:rFonts w:ascii="宋体" w:eastAsia="宋体" w:hAnsi="宋体" w:cs="宋体" w:hint="eastAsia"/>
                <w:color w:val="000000"/>
                <w:szCs w:val="21"/>
              </w:rPr>
              <w:t xml:space="preserve">                    </w:t>
            </w:r>
          </w:p>
          <w:p w14:paraId="586CB300" w14:textId="77777777" w:rsidR="006D03CE" w:rsidRPr="00A34118" w:rsidRDefault="006D03CE">
            <w:pPr>
              <w:snapToGrid w:val="0"/>
              <w:spacing w:line="360" w:lineRule="auto"/>
              <w:rPr>
                <w:rFonts w:ascii="宋体" w:eastAsia="宋体" w:hAnsi="宋体" w:cs="宋体" w:hint="eastAsia"/>
                <w:color w:val="000000"/>
                <w:szCs w:val="21"/>
              </w:rPr>
            </w:pPr>
          </w:p>
        </w:tc>
        <w:tc>
          <w:tcPr>
            <w:tcW w:w="2328" w:type="dxa"/>
            <w:shd w:val="clear" w:color="auto" w:fill="FFFFFF"/>
          </w:tcPr>
          <w:p w14:paraId="5D1BDA05" w14:textId="77777777" w:rsidR="006D03CE" w:rsidRPr="00A34118" w:rsidRDefault="006D03CE">
            <w:pPr>
              <w:snapToGrid w:val="0"/>
              <w:spacing w:line="360" w:lineRule="auto"/>
              <w:rPr>
                <w:rFonts w:ascii="宋体" w:eastAsia="宋体" w:hAnsi="宋体" w:cs="宋体" w:hint="eastAsia"/>
                <w:color w:val="000000"/>
                <w:szCs w:val="21"/>
              </w:rPr>
            </w:pPr>
          </w:p>
        </w:tc>
        <w:tc>
          <w:tcPr>
            <w:tcW w:w="2452" w:type="dxa"/>
            <w:shd w:val="clear" w:color="auto" w:fill="FFFFFF"/>
          </w:tcPr>
          <w:p w14:paraId="1087D58D"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承包</w:t>
            </w:r>
            <w:r w:rsidRPr="00A34118">
              <w:rPr>
                <w:rFonts w:ascii="宋体" w:eastAsia="宋体" w:hAnsi="宋体" w:cs="宋体" w:hint="eastAsia"/>
                <w:color w:val="000000"/>
                <w:szCs w:val="21"/>
              </w:rPr>
              <w:t>单位（乙方）：</w:t>
            </w:r>
          </w:p>
        </w:tc>
        <w:tc>
          <w:tcPr>
            <w:tcW w:w="2207" w:type="dxa"/>
            <w:shd w:val="clear" w:color="auto" w:fill="FFFFFF"/>
          </w:tcPr>
          <w:p w14:paraId="46182CA2" w14:textId="77777777" w:rsidR="006D03CE" w:rsidRPr="00A34118" w:rsidRDefault="006D03CE">
            <w:pPr>
              <w:snapToGrid w:val="0"/>
              <w:spacing w:line="360" w:lineRule="auto"/>
              <w:rPr>
                <w:rFonts w:ascii="宋体" w:eastAsia="宋体" w:hAnsi="宋体" w:cs="宋体" w:hint="eastAsia"/>
                <w:color w:val="000000"/>
                <w:szCs w:val="21"/>
              </w:rPr>
            </w:pPr>
          </w:p>
        </w:tc>
      </w:tr>
      <w:tr w:rsidR="006D03CE" w:rsidRPr="00A34118" w14:paraId="0D01E40A" w14:textId="77777777">
        <w:trPr>
          <w:trHeight w:val="433"/>
        </w:trPr>
        <w:tc>
          <w:tcPr>
            <w:tcW w:w="2551" w:type="dxa"/>
            <w:shd w:val="clear" w:color="auto" w:fill="FFFFFF"/>
          </w:tcPr>
          <w:p w14:paraId="2EC0D0A6"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签订日期：</w:t>
            </w:r>
          </w:p>
        </w:tc>
        <w:tc>
          <w:tcPr>
            <w:tcW w:w="2328" w:type="dxa"/>
            <w:shd w:val="clear" w:color="auto" w:fill="FFFFFF"/>
          </w:tcPr>
          <w:p w14:paraId="36113790" w14:textId="77777777" w:rsidR="006D03CE" w:rsidRPr="00A34118" w:rsidRDefault="006D03CE">
            <w:pPr>
              <w:snapToGrid w:val="0"/>
              <w:spacing w:line="360" w:lineRule="auto"/>
              <w:rPr>
                <w:rFonts w:ascii="宋体" w:eastAsia="宋体" w:hAnsi="宋体" w:cs="宋体" w:hint="eastAsia"/>
                <w:color w:val="000000"/>
                <w:szCs w:val="21"/>
              </w:rPr>
            </w:pPr>
          </w:p>
        </w:tc>
        <w:tc>
          <w:tcPr>
            <w:tcW w:w="2452" w:type="dxa"/>
            <w:shd w:val="clear" w:color="auto" w:fill="FFFFFF"/>
          </w:tcPr>
          <w:p w14:paraId="4D8D5F30" w14:textId="77777777" w:rsidR="006D03CE" w:rsidRPr="00A34118" w:rsidRDefault="00000000">
            <w:pPr>
              <w:snapToGrid w:val="0"/>
              <w:spacing w:line="360" w:lineRule="auto"/>
              <w:rPr>
                <w:rFonts w:ascii="宋体" w:eastAsia="宋体" w:hAnsi="宋体" w:cs="宋体" w:hint="eastAsia"/>
                <w:color w:val="000000"/>
                <w:szCs w:val="21"/>
              </w:rPr>
            </w:pPr>
            <w:r w:rsidRPr="00A34118">
              <w:rPr>
                <w:rFonts w:ascii="宋体" w:eastAsia="宋体" w:hAnsi="宋体" w:cs="宋体"/>
                <w:color w:val="000000"/>
                <w:szCs w:val="21"/>
              </w:rPr>
              <w:t>签订日期：</w:t>
            </w:r>
          </w:p>
        </w:tc>
        <w:tc>
          <w:tcPr>
            <w:tcW w:w="2207" w:type="dxa"/>
            <w:shd w:val="clear" w:color="auto" w:fill="FFFFFF"/>
          </w:tcPr>
          <w:p w14:paraId="4389800A" w14:textId="77777777" w:rsidR="006D03CE" w:rsidRPr="00A34118" w:rsidRDefault="006D03CE">
            <w:pPr>
              <w:snapToGrid w:val="0"/>
              <w:spacing w:line="360" w:lineRule="auto"/>
              <w:rPr>
                <w:rFonts w:ascii="宋体" w:eastAsia="宋体" w:hAnsi="宋体" w:cs="宋体" w:hint="eastAsia"/>
                <w:color w:val="000000"/>
                <w:szCs w:val="21"/>
              </w:rPr>
            </w:pPr>
          </w:p>
        </w:tc>
      </w:tr>
    </w:tbl>
    <w:p w14:paraId="0F6FA10E" w14:textId="77777777" w:rsidR="006D03CE" w:rsidRPr="00A34118" w:rsidRDefault="006D03CE">
      <w:pPr>
        <w:spacing w:line="360" w:lineRule="auto"/>
        <w:rPr>
          <w:rFonts w:ascii="宋体" w:eastAsia="宋体" w:hAnsi="宋体" w:cs="微软雅黑 Light" w:hint="eastAsia"/>
          <w:szCs w:val="21"/>
        </w:rPr>
      </w:pPr>
    </w:p>
    <w:p w14:paraId="2B0F152B" w14:textId="77777777" w:rsidR="006D03CE" w:rsidRPr="00A34118" w:rsidRDefault="006D03CE">
      <w:pPr>
        <w:spacing w:line="360" w:lineRule="auto"/>
        <w:rPr>
          <w:rFonts w:ascii="宋体" w:eastAsia="宋体" w:hAnsi="宋体" w:cs="微软雅黑 Light" w:hint="eastAsia"/>
          <w:szCs w:val="21"/>
        </w:rPr>
      </w:pPr>
    </w:p>
    <w:p w14:paraId="71CD5AC8" w14:textId="77777777" w:rsidR="006D03CE" w:rsidRPr="00A34118" w:rsidRDefault="006D03CE">
      <w:pPr>
        <w:spacing w:line="360" w:lineRule="auto"/>
        <w:rPr>
          <w:rFonts w:ascii="宋体" w:eastAsia="宋体" w:hAnsi="宋体" w:cs="微软雅黑 Light" w:hint="eastAsia"/>
          <w:szCs w:val="21"/>
        </w:rPr>
      </w:pPr>
    </w:p>
    <w:p w14:paraId="189D6DB6" w14:textId="77777777" w:rsidR="006D03CE" w:rsidRPr="00A34118" w:rsidRDefault="00000000">
      <w:pPr>
        <w:widowControl/>
        <w:jc w:val="left"/>
        <w:rPr>
          <w:rFonts w:ascii="宋体" w:eastAsia="宋体" w:hAnsi="宋体" w:cs="微软雅黑 Light" w:hint="eastAsia"/>
          <w:szCs w:val="21"/>
        </w:rPr>
      </w:pPr>
      <w:r w:rsidRPr="00A34118">
        <w:rPr>
          <w:rFonts w:ascii="宋体" w:eastAsia="宋体" w:hAnsi="宋体" w:cs="微软雅黑 Light" w:hint="eastAsia"/>
          <w:szCs w:val="21"/>
        </w:rPr>
        <w:br w:type="page"/>
      </w:r>
    </w:p>
    <w:p w14:paraId="34F8408A" w14:textId="77777777" w:rsidR="006D03CE" w:rsidRPr="00A34118" w:rsidRDefault="00000000">
      <w:pPr>
        <w:pStyle w:val="a5"/>
        <w:spacing w:line="420" w:lineRule="exact"/>
        <w:ind w:firstLineChars="0" w:firstLine="0"/>
        <w:jc w:val="center"/>
        <w:rPr>
          <w:rFonts w:ascii="微软雅黑" w:eastAsia="微软雅黑" w:hAnsi="微软雅黑" w:hint="eastAsia"/>
          <w:b/>
          <w:bCs/>
          <w:sz w:val="21"/>
          <w:szCs w:val="21"/>
        </w:rPr>
      </w:pPr>
      <w:r w:rsidRPr="00A34118">
        <w:rPr>
          <w:rFonts w:cs="宋体" w:hint="eastAsia"/>
          <w:b/>
          <w:bCs/>
          <w:color w:val="000000"/>
          <w:sz w:val="21"/>
          <w:szCs w:val="21"/>
        </w:rPr>
        <w:lastRenderedPageBreak/>
        <w:t>2026年度安全生产目标责任书</w:t>
      </w:r>
    </w:p>
    <w:p w14:paraId="32D0BAA3" w14:textId="77777777" w:rsidR="006D03CE" w:rsidRPr="00A34118" w:rsidRDefault="006D03CE">
      <w:pPr>
        <w:snapToGrid w:val="0"/>
        <w:spacing w:line="360" w:lineRule="auto"/>
        <w:jc w:val="center"/>
        <w:rPr>
          <w:rFonts w:ascii="宋体" w:eastAsia="宋体" w:hAnsi="宋体" w:cs="宋体" w:hint="eastAsia"/>
          <w:color w:val="000000"/>
        </w:rPr>
      </w:pPr>
    </w:p>
    <w:p w14:paraId="0C94C427" w14:textId="77777777" w:rsidR="006D03CE" w:rsidRPr="00A34118" w:rsidRDefault="00000000">
      <w:pPr>
        <w:snapToGrid w:val="0"/>
        <w:spacing w:line="360" w:lineRule="auto"/>
        <w:rPr>
          <w:rFonts w:ascii="宋体" w:eastAsia="宋体" w:hAnsi="宋体" w:cs="宋体" w:hint="eastAsia"/>
          <w:b/>
          <w:bCs/>
          <w:color w:val="000000"/>
          <w:szCs w:val="21"/>
        </w:rPr>
      </w:pPr>
      <w:r w:rsidRPr="00A34118">
        <w:rPr>
          <w:rFonts w:ascii="宋体" w:eastAsia="宋体" w:hAnsi="宋体" w:cs="宋体"/>
          <w:b/>
          <w:bCs/>
          <w:color w:val="000000"/>
          <w:szCs w:val="21"/>
        </w:rPr>
        <w:t>甲方</w:t>
      </w:r>
      <w:r w:rsidRPr="00A34118">
        <w:rPr>
          <w:rFonts w:ascii="宋体" w:eastAsia="宋体" w:hAnsi="宋体" w:cs="宋体" w:hint="eastAsia"/>
          <w:b/>
          <w:bCs/>
          <w:color w:val="000000"/>
          <w:szCs w:val="21"/>
        </w:rPr>
        <w:t>单位：</w:t>
      </w:r>
      <w:r w:rsidRPr="00A34118">
        <w:rPr>
          <w:rFonts w:ascii="宋体" w:eastAsia="宋体" w:hAnsi="宋体" w:cs="宋体" w:hint="eastAsia"/>
          <w:color w:val="000000"/>
          <w:szCs w:val="21"/>
          <w:u w:val="single"/>
        </w:rPr>
        <w:t>广州城投智奥发展有限公司</w:t>
      </w:r>
    </w:p>
    <w:p w14:paraId="4235C3D7" w14:textId="77777777" w:rsidR="006D03CE" w:rsidRPr="00A34118" w:rsidRDefault="00000000">
      <w:pPr>
        <w:pStyle w:val="a5"/>
        <w:spacing w:line="420" w:lineRule="exact"/>
        <w:ind w:firstLineChars="0" w:firstLine="0"/>
        <w:rPr>
          <w:rFonts w:hint="eastAsia"/>
          <w:b/>
          <w:bCs/>
          <w:sz w:val="21"/>
          <w:szCs w:val="21"/>
          <w:u w:val="single"/>
        </w:rPr>
      </w:pPr>
      <w:r w:rsidRPr="00A34118">
        <w:rPr>
          <w:rFonts w:cs="宋体" w:hint="eastAsia"/>
          <w:b/>
          <w:bCs/>
          <w:color w:val="000000"/>
          <w:sz w:val="21"/>
          <w:szCs w:val="21"/>
        </w:rPr>
        <w:t>乙方单位</w:t>
      </w:r>
      <w:r w:rsidRPr="00A34118">
        <w:rPr>
          <w:rFonts w:hint="eastAsia"/>
          <w:b/>
          <w:bCs/>
          <w:sz w:val="21"/>
          <w:szCs w:val="21"/>
          <w:u w:val="single"/>
        </w:rPr>
        <w:t xml:space="preserve">：                            </w:t>
      </w:r>
    </w:p>
    <w:p w14:paraId="23A6E760" w14:textId="77777777" w:rsidR="006D03CE" w:rsidRPr="00A34118" w:rsidRDefault="006D03CE">
      <w:pPr>
        <w:snapToGrid w:val="0"/>
        <w:spacing w:line="360" w:lineRule="auto"/>
        <w:rPr>
          <w:rFonts w:ascii="宋体" w:eastAsia="宋体" w:hAnsi="宋体" w:cs="宋体" w:hint="eastAsia"/>
          <w:color w:val="000000"/>
          <w:szCs w:val="21"/>
        </w:rPr>
      </w:pPr>
    </w:p>
    <w:p w14:paraId="5507004D" w14:textId="77777777" w:rsidR="006D03CE" w:rsidRPr="00A34118" w:rsidRDefault="00000000">
      <w:pPr>
        <w:spacing w:line="360" w:lineRule="auto"/>
        <w:ind w:firstLine="600"/>
        <w:rPr>
          <w:rFonts w:ascii="宋体" w:eastAsia="宋体" w:hAnsi="宋体" w:cs="宋体" w:hint="eastAsia"/>
          <w:color w:val="000000"/>
          <w:szCs w:val="21"/>
        </w:rPr>
      </w:pPr>
      <w:r w:rsidRPr="00A34118">
        <w:rPr>
          <w:rFonts w:ascii="宋体" w:eastAsia="宋体" w:hAnsi="宋体" w:cs="宋体"/>
          <w:color w:val="000000"/>
          <w:szCs w:val="21"/>
        </w:rPr>
        <w:t>为进一步加强广州城投智奥发展有限公司的生产安全监管和安全生产工作的组织领导，全面落实企业安全生产主体责任，预防安全生产事故发生，保障客户、员工人身财产和</w:t>
      </w:r>
      <w:r w:rsidRPr="00A34118">
        <w:rPr>
          <w:rFonts w:ascii="宋体" w:eastAsia="宋体" w:hAnsi="宋体" w:cs="宋体" w:hint="eastAsia"/>
          <w:color w:val="000000"/>
          <w:szCs w:val="21"/>
        </w:rPr>
        <w:t>企业</w:t>
      </w:r>
      <w:r w:rsidRPr="00A34118">
        <w:rPr>
          <w:rFonts w:ascii="宋体" w:eastAsia="宋体" w:hAnsi="宋体" w:cs="宋体"/>
          <w:color w:val="000000"/>
          <w:szCs w:val="21"/>
        </w:rPr>
        <w:t>财产安全</w:t>
      </w:r>
      <w:r w:rsidRPr="00A34118">
        <w:rPr>
          <w:rFonts w:ascii="宋体" w:eastAsia="宋体" w:hAnsi="宋体" w:cs="宋体" w:hint="eastAsia"/>
          <w:color w:val="000000"/>
          <w:szCs w:val="21"/>
        </w:rPr>
        <w:t>，</w:t>
      </w:r>
      <w:r w:rsidRPr="00A34118">
        <w:rPr>
          <w:rFonts w:ascii="宋体" w:eastAsia="宋体" w:hAnsi="宋体" w:cs="宋体"/>
          <w:color w:val="000000"/>
          <w:szCs w:val="21"/>
        </w:rPr>
        <w:t>明确</w:t>
      </w:r>
      <w:r w:rsidRPr="00A34118">
        <w:rPr>
          <w:rFonts w:ascii="宋体" w:eastAsia="宋体" w:hAnsi="宋体" w:cs="宋体" w:hint="eastAsia"/>
          <w:color w:val="000000"/>
          <w:szCs w:val="21"/>
        </w:rPr>
        <w:t>甲乙</w:t>
      </w:r>
      <w:r w:rsidRPr="00A34118">
        <w:rPr>
          <w:rFonts w:ascii="宋体" w:eastAsia="宋体" w:hAnsi="宋体" w:cs="宋体"/>
          <w:color w:val="000000"/>
          <w:szCs w:val="21"/>
        </w:rPr>
        <w:t>双方单位安全生产管理职责，贯彻“安全第一、预防为主”的安全生产原则，根据《中华人民共和国安全生产法》</w:t>
      </w:r>
      <w:r w:rsidRPr="00A34118">
        <w:rPr>
          <w:rFonts w:ascii="宋体" w:eastAsia="宋体" w:hAnsi="宋体" w:cs="宋体" w:hint="eastAsia"/>
          <w:color w:val="000000"/>
          <w:szCs w:val="21"/>
        </w:rPr>
        <w:t>《中华人民共和国消防法》</w:t>
      </w:r>
      <w:r w:rsidRPr="00A34118">
        <w:rPr>
          <w:rFonts w:ascii="宋体" w:eastAsia="宋体" w:hAnsi="宋体" w:cs="宋体"/>
          <w:color w:val="000000"/>
          <w:szCs w:val="21"/>
        </w:rPr>
        <w:t>《机关、团体、企业、 事业单位消防安全管理规定》《企业安全生产责任体系五落实五到位规定》《广东省消防安全重点单位管理规定》《广东省安全生产条例》</w:t>
      </w:r>
      <w:r w:rsidRPr="00A34118">
        <w:rPr>
          <w:rFonts w:ascii="宋体" w:eastAsia="宋体" w:hAnsi="宋体" w:cs="宋体" w:hint="eastAsia"/>
          <w:color w:val="000000"/>
          <w:szCs w:val="21"/>
        </w:rPr>
        <w:t>等及甲方单位安全生产管理有关规定，特与乙方单位签订《 2026年度安全生产目标责任书》如下：</w:t>
      </w:r>
    </w:p>
    <w:p w14:paraId="08A36D2E" w14:textId="77777777" w:rsidR="006D03CE" w:rsidRPr="00A34118" w:rsidRDefault="00000000">
      <w:pPr>
        <w:spacing w:line="360" w:lineRule="auto"/>
        <w:ind w:firstLine="600"/>
        <w:rPr>
          <w:rFonts w:ascii="宋体" w:eastAsia="宋体" w:hAnsi="宋体" w:cs="宋体" w:hint="eastAsia"/>
          <w:color w:val="000000"/>
          <w:szCs w:val="21"/>
        </w:rPr>
      </w:pPr>
      <w:r w:rsidRPr="00A34118">
        <w:rPr>
          <w:rFonts w:ascii="宋体" w:eastAsia="宋体" w:hAnsi="宋体" w:cs="宋体" w:hint="eastAsia"/>
          <w:color w:val="000000"/>
          <w:szCs w:val="21"/>
        </w:rPr>
        <w:t xml:space="preserve"> </w:t>
      </w:r>
    </w:p>
    <w:p w14:paraId="00A04413" w14:textId="77777777" w:rsidR="006D03CE" w:rsidRPr="00A34118" w:rsidRDefault="00000000">
      <w:pPr>
        <w:numPr>
          <w:ilvl w:val="0"/>
          <w:numId w:val="19"/>
        </w:numPr>
        <w:spacing w:line="360" w:lineRule="auto"/>
        <w:rPr>
          <w:rFonts w:ascii="宋体" w:eastAsia="宋体" w:hAnsi="宋体" w:cs="宋体" w:hint="eastAsia"/>
          <w:color w:val="000000"/>
          <w:szCs w:val="21"/>
        </w:rPr>
      </w:pPr>
      <w:r w:rsidRPr="00A34118">
        <w:rPr>
          <w:rFonts w:ascii="宋体" w:eastAsia="宋体" w:hAnsi="宋体" w:cs="宋体" w:hint="eastAsia"/>
          <w:b/>
          <w:bCs/>
          <w:color w:val="000000"/>
          <w:szCs w:val="21"/>
        </w:rPr>
        <w:t>我单位</w:t>
      </w:r>
      <w:r w:rsidRPr="00A34118">
        <w:rPr>
          <w:rFonts w:ascii="宋体" w:eastAsia="宋体" w:hAnsi="宋体" w:cs="宋体" w:hint="eastAsia"/>
          <w:b/>
          <w:bCs/>
          <w:color w:val="000000"/>
          <w:szCs w:val="21"/>
          <w:u w:val="single"/>
        </w:rPr>
        <w:t xml:space="preserve">                                  </w:t>
      </w:r>
      <w:r w:rsidRPr="00A34118">
        <w:rPr>
          <w:rFonts w:ascii="宋体" w:eastAsia="宋体" w:hAnsi="宋体" w:cs="宋体" w:hint="eastAsia"/>
          <w:b/>
          <w:bCs/>
          <w:color w:val="000000"/>
          <w:szCs w:val="21"/>
        </w:rPr>
        <w:t>现委派</w:t>
      </w:r>
      <w:r w:rsidRPr="00A34118">
        <w:rPr>
          <w:rFonts w:ascii="宋体" w:eastAsia="宋体" w:hAnsi="宋体" w:cs="宋体" w:hint="eastAsia"/>
          <w:b/>
          <w:bCs/>
          <w:color w:val="000000"/>
          <w:szCs w:val="21"/>
          <w:u w:val="single"/>
        </w:rPr>
        <w:t xml:space="preserve">            </w:t>
      </w:r>
      <w:r w:rsidRPr="00A34118">
        <w:rPr>
          <w:rFonts w:ascii="宋体" w:eastAsia="宋体" w:hAnsi="宋体" w:cs="宋体" w:hint="eastAsia"/>
          <w:b/>
          <w:bCs/>
          <w:color w:val="000000"/>
          <w:szCs w:val="21"/>
        </w:rPr>
        <w:t>同志为驻场广州城投智奥发展有限公司现场安全生产及管理第一负责人</w:t>
      </w:r>
      <w:r w:rsidRPr="00A34118">
        <w:rPr>
          <w:rFonts w:ascii="宋体" w:eastAsia="宋体" w:hAnsi="宋体" w:cs="宋体" w:hint="eastAsia"/>
          <w:color w:val="000000"/>
          <w:szCs w:val="21"/>
        </w:rPr>
        <w:t>。</w:t>
      </w:r>
    </w:p>
    <w:p w14:paraId="1F602F86" w14:textId="77777777" w:rsidR="006D03CE" w:rsidRPr="00A34118" w:rsidRDefault="00000000">
      <w:pPr>
        <w:pStyle w:val="21"/>
        <w:spacing w:line="360" w:lineRule="auto"/>
        <w:ind w:leftChars="0" w:left="0"/>
        <w:rPr>
          <w:rFonts w:ascii="宋体" w:eastAsia="宋体" w:hAnsi="宋体" w:cs="宋体" w:hint="eastAsia"/>
          <w:b/>
          <w:bCs/>
          <w:color w:val="000000"/>
          <w:kern w:val="2"/>
          <w:sz w:val="21"/>
          <w:szCs w:val="21"/>
        </w:rPr>
      </w:pPr>
      <w:r w:rsidRPr="00A34118">
        <w:rPr>
          <w:rFonts w:ascii="宋体" w:eastAsia="宋体" w:hAnsi="宋体" w:cs="宋体" w:hint="eastAsia"/>
          <w:b/>
          <w:bCs/>
          <w:color w:val="000000"/>
          <w:kern w:val="2"/>
          <w:sz w:val="21"/>
          <w:szCs w:val="21"/>
        </w:rPr>
        <w:t>二、我单位驻场安全生产第一责任人对驻场在广州城投智奥发展有限公司的物资及人员安全生产全面负责，主要职责：</w:t>
      </w:r>
    </w:p>
    <w:p w14:paraId="480BD802"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1、配合贯彻执行国家、当地政府有关安全生产的法律、法规、条例，以及甲方单位的各项安全管理规章制度；</w:t>
      </w:r>
    </w:p>
    <w:p w14:paraId="096AB02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2、建立健全在乙方单位驻场期间安全生产管理责任制和安全生产责任追究制度，层层签订安全责任书；组织完善和实施甲方单位的各项安全生产操作规程、安全培训教育制度、安全生产检查制度、安全奖惩制度等规章制度；</w:t>
      </w:r>
    </w:p>
    <w:p w14:paraId="5CF403FB"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3、服从甲方单位的安全生产管理机构（安全生产管理机构）的监督管理，并明确在甲方单位驻场服务的各级人员的安全职责；</w:t>
      </w:r>
    </w:p>
    <w:p w14:paraId="1849A926"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4、乙方单位承接服务的生产、经营的特点，确保制定并实施安全生产工作计划，保障安全投入；</w:t>
      </w:r>
    </w:p>
    <w:p w14:paraId="5CEADF09"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5、乙方单位承接服务的生产设备、工作场所等符合有关安全生产法律、法规、规章的规定和安全技术规范要求，严格按要求对生产设备进行经常性维护、保养和检测并作好记录；为员工提供必要的劳动保护用品；</w:t>
      </w:r>
    </w:p>
    <w:p w14:paraId="397B3A0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6、乙方单位按承接经营服务的实际情况，每月参加甲方单位的安全生产工作会议，解决生产经营中存在的安全问题，针对安全隐患制定切实可行的整改措施并给予消除；定期参加安全生产大检查，形成完整的检查记录，对检查中发现的问题立即采取措施解决；定期参加各项安全宣传教育活动；定期组织员工安全培训，保证从业人员具备必要的安全生产知识，熟悉有关安全生产规章制度和安全操作规程，掌握所从事工作岗位的安全操作技能；</w:t>
      </w:r>
    </w:p>
    <w:p w14:paraId="476D1B1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7、甲方安全生产管理机构是甲方单位的重大事故应急处理机构，负责组织执行安全事故应急预案，乙方单位进场前所有工作人员参加安全培训、定期参加培训和应急演练活动；</w:t>
      </w:r>
    </w:p>
    <w:p w14:paraId="3FB6372C"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8、当发生安全事故时，乙方单位采取积极有效措施及时组织抢救处理，防止事故扩大；严格按照“四不放过”原则（事故原因未查清不放过、事故责任未追究不放过、肇事人员未受到教育不放过、防范措施未落实不放过）进行事故处理工作，并按《安全生产管理规定》要求及时报告；</w:t>
      </w:r>
    </w:p>
    <w:p w14:paraId="4C6F74B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lastRenderedPageBreak/>
        <w:t>9、积极配合和接受当地政府有关部门、甲方单位开展的安全生产监督检查；</w:t>
      </w:r>
    </w:p>
    <w:p w14:paraId="6ADC7EB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10、自觉履行法律、法规以及甲方单位规定的其它关于安全生产的工作职责。</w:t>
      </w:r>
    </w:p>
    <w:p w14:paraId="27F73410" w14:textId="77777777" w:rsidR="006D03CE" w:rsidRPr="00A34118" w:rsidRDefault="00000000">
      <w:pPr>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三、2026年进入甲方单位安全生产考核指标</w:t>
      </w:r>
    </w:p>
    <w:p w14:paraId="51951929" w14:textId="77777777" w:rsidR="006D03CE" w:rsidRPr="00A34118" w:rsidRDefault="00000000">
      <w:pPr>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（一）重要考核指标</w:t>
      </w:r>
    </w:p>
    <w:p w14:paraId="5FF32172" w14:textId="77777777" w:rsidR="006D03CE" w:rsidRPr="00A34118" w:rsidRDefault="00000000">
      <w:pPr>
        <w:spacing w:line="480" w:lineRule="exact"/>
        <w:ind w:firstLineChars="200" w:firstLine="422"/>
        <w:textAlignment w:val="baseline"/>
        <w:rPr>
          <w:rFonts w:ascii="宋体" w:eastAsia="宋体" w:hAnsi="宋体" w:cs="宋体" w:hint="eastAsia"/>
          <w:b/>
          <w:szCs w:val="21"/>
        </w:rPr>
      </w:pPr>
      <w:r w:rsidRPr="00A34118">
        <w:rPr>
          <w:rFonts w:ascii="宋体" w:eastAsia="宋体" w:hAnsi="宋体" w:cs="宋体" w:hint="eastAsia"/>
          <w:b/>
          <w:szCs w:val="21"/>
        </w:rPr>
        <w:t>七个为零：</w:t>
      </w:r>
    </w:p>
    <w:p w14:paraId="0D56ED4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（1）因工死亡责任事故为零；</w:t>
      </w:r>
    </w:p>
    <w:p w14:paraId="5ADA8979"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（2）因工重伤责任事故为零；</w:t>
      </w:r>
    </w:p>
    <w:p w14:paraId="0CD8D362"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（3）重大火灾及爆炸责任事故为零；</w:t>
      </w:r>
    </w:p>
    <w:p w14:paraId="753203B5"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（4）职业病</w:t>
      </w:r>
      <w:r w:rsidRPr="00A34118">
        <w:rPr>
          <w:rFonts w:ascii="宋体" w:eastAsia="宋体" w:hAnsi="宋体" w:cs="宋体"/>
          <w:color w:val="000000"/>
          <w:szCs w:val="21"/>
        </w:rPr>
        <w:t>危害事故</w:t>
      </w:r>
      <w:r w:rsidRPr="00A34118">
        <w:rPr>
          <w:rFonts w:ascii="宋体" w:eastAsia="宋体" w:hAnsi="宋体" w:cs="宋体" w:hint="eastAsia"/>
          <w:color w:val="000000"/>
          <w:szCs w:val="21"/>
        </w:rPr>
        <w:t>、发生人次为零；</w:t>
      </w:r>
    </w:p>
    <w:p w14:paraId="1AC51DE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（5）重大、较大设备责任事故为零；</w:t>
      </w:r>
    </w:p>
    <w:p w14:paraId="171A11F3"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（6）环境污染事故为零；</w:t>
      </w:r>
    </w:p>
    <w:p w14:paraId="5E2F4CA0"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（7）交通死亡全责事故为零。</w:t>
      </w:r>
    </w:p>
    <w:p w14:paraId="579B7C8D"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b/>
          <w:szCs w:val="21"/>
        </w:rPr>
        <w:t>六个达标：</w:t>
      </w:r>
    </w:p>
    <w:p w14:paraId="030612A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w:t>
      </w:r>
      <w:r w:rsidRPr="00A34118">
        <w:rPr>
          <w:rFonts w:ascii="宋体" w:eastAsia="宋体" w:hAnsi="宋体" w:cs="宋体"/>
          <w:color w:val="000000"/>
          <w:szCs w:val="21"/>
        </w:rPr>
        <w:t>员工三级安全教育、职业卫生、应急救援、</w:t>
      </w:r>
      <w:r w:rsidRPr="00A34118">
        <w:rPr>
          <w:rFonts w:ascii="宋体" w:eastAsia="宋体" w:hAnsi="宋体" w:cs="宋体" w:hint="eastAsia"/>
          <w:color w:val="000000"/>
          <w:szCs w:val="21"/>
        </w:rPr>
        <w:t>员工安全</w:t>
      </w:r>
      <w:r w:rsidRPr="00A34118">
        <w:rPr>
          <w:rFonts w:ascii="宋体" w:eastAsia="宋体" w:hAnsi="宋体" w:cs="宋体"/>
          <w:color w:val="000000"/>
          <w:szCs w:val="21"/>
        </w:rPr>
        <w:t>培训率为100%；</w:t>
      </w:r>
    </w:p>
    <w:p w14:paraId="1B074E7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（2）</w:t>
      </w:r>
      <w:r w:rsidRPr="00A34118">
        <w:rPr>
          <w:rFonts w:ascii="宋体" w:eastAsia="宋体" w:hAnsi="宋体" w:cs="宋体"/>
          <w:color w:val="000000"/>
          <w:szCs w:val="21"/>
        </w:rPr>
        <w:t>特种作业人员持证上岗率、特种设备作业人员持证上岗率、安全管理人员持证率100%</w:t>
      </w:r>
      <w:r w:rsidRPr="00A34118">
        <w:rPr>
          <w:rFonts w:ascii="宋体" w:eastAsia="宋体" w:hAnsi="宋体" w:cs="宋体" w:hint="eastAsia"/>
          <w:color w:val="000000"/>
          <w:szCs w:val="21"/>
        </w:rPr>
        <w:t>；</w:t>
      </w:r>
    </w:p>
    <w:p w14:paraId="0259057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（3）</w:t>
      </w:r>
      <w:r w:rsidRPr="00A34118">
        <w:rPr>
          <w:rFonts w:ascii="宋体" w:eastAsia="宋体" w:hAnsi="宋体" w:cs="宋体"/>
          <w:color w:val="000000"/>
          <w:szCs w:val="21"/>
        </w:rPr>
        <w:t>工作场所危害因素</w:t>
      </w:r>
      <w:r w:rsidRPr="00A34118">
        <w:rPr>
          <w:rFonts w:ascii="宋体" w:eastAsia="宋体" w:hAnsi="宋体" w:cs="宋体" w:hint="eastAsia"/>
          <w:color w:val="000000"/>
          <w:szCs w:val="21"/>
        </w:rPr>
        <w:t>问题隐患及时整改率100％；</w:t>
      </w:r>
    </w:p>
    <w:p w14:paraId="2C348559"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（4）特种设备、安全附件检验检测及年检合格率100%；</w:t>
      </w:r>
    </w:p>
    <w:p w14:paraId="75EC6140" w14:textId="77777777" w:rsidR="006D03CE" w:rsidRPr="00A34118" w:rsidRDefault="00000000">
      <w:pPr>
        <w:tabs>
          <w:tab w:val="left" w:pos="900"/>
          <w:tab w:val="left" w:pos="1152"/>
        </w:tabs>
        <w:spacing w:line="360" w:lineRule="auto"/>
        <w:textAlignment w:val="center"/>
        <w:rPr>
          <w:rFonts w:ascii="宋体" w:eastAsia="宋体" w:hAnsi="宋体" w:cs="宋体" w:hint="eastAsia"/>
          <w:color w:val="000000"/>
          <w:szCs w:val="21"/>
        </w:rPr>
      </w:pPr>
      <w:r w:rsidRPr="00A34118">
        <w:rPr>
          <w:rFonts w:ascii="宋体" w:eastAsia="宋体" w:hAnsi="宋体" w:cs="宋体" w:hint="eastAsia"/>
          <w:color w:val="000000"/>
          <w:szCs w:val="21"/>
        </w:rPr>
        <w:t xml:space="preserve">（5）职业健康检查率100%。年度安全培训计划完成率100%； </w:t>
      </w:r>
    </w:p>
    <w:p w14:paraId="085BD4C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（6）消防设施设备配置及完好率100%。</w:t>
      </w:r>
    </w:p>
    <w:p w14:paraId="45FDB75F" w14:textId="77777777" w:rsidR="006D03CE" w:rsidRPr="00A34118" w:rsidRDefault="00000000">
      <w:pPr>
        <w:spacing w:line="360" w:lineRule="auto"/>
        <w:rPr>
          <w:rFonts w:ascii="宋体" w:eastAsia="宋体" w:hAnsi="宋体" w:cs="宋体" w:hint="eastAsia"/>
          <w:b/>
          <w:bCs/>
          <w:color w:val="000000"/>
          <w:szCs w:val="21"/>
        </w:rPr>
      </w:pPr>
      <w:r w:rsidRPr="00A34118">
        <w:rPr>
          <w:rFonts w:ascii="宋体" w:eastAsia="宋体" w:hAnsi="宋体" w:cs="宋体" w:hint="eastAsia"/>
          <w:b/>
          <w:bCs/>
          <w:color w:val="000000"/>
          <w:szCs w:val="21"/>
        </w:rPr>
        <w:t>四、2026年度日常安全工作</w:t>
      </w:r>
    </w:p>
    <w:p w14:paraId="31708763"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color w:val="000000"/>
          <w:szCs w:val="21"/>
        </w:rPr>
        <w:t>1、</w:t>
      </w:r>
      <w:r w:rsidRPr="00A34118">
        <w:rPr>
          <w:rFonts w:ascii="宋体" w:eastAsia="宋体" w:hAnsi="宋体" w:cs="宋体"/>
          <w:color w:val="000000"/>
          <w:szCs w:val="21"/>
        </w:rPr>
        <w:t xml:space="preserve">乙方从业人员应具有相应的资质，并组织安全生产教育，承担安全生产责任，对本单位及雇请人员操作不当引起的火警火灾、爆炸、中毒或其他造成人身财产损失的事故负全面 责任。甲方负责公共消防设施、器材、消防安全标志、疏散通道、安全出口、消防车通道等 公共安全设备的维护。 </w:t>
      </w:r>
    </w:p>
    <w:p w14:paraId="4506AC9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2</w:t>
      </w:r>
      <w:r w:rsidRPr="00A34118">
        <w:rPr>
          <w:rFonts w:ascii="宋体" w:eastAsia="宋体" w:hAnsi="宋体" w:cs="宋体" w:hint="eastAsia"/>
          <w:color w:val="000000"/>
          <w:szCs w:val="21"/>
        </w:rPr>
        <w:t>、</w:t>
      </w:r>
      <w:r w:rsidRPr="00A34118">
        <w:rPr>
          <w:rFonts w:ascii="宋体" w:eastAsia="宋体" w:hAnsi="宋体" w:cs="宋体"/>
          <w:color w:val="000000"/>
          <w:szCs w:val="21"/>
        </w:rPr>
        <w:t>乙方应贯彻“安全第一、预防为主”的安全管理工作方针。乙方负责人对本单位的安全生产管理全面负责，负责建立、健全本单位安全管理责任制；制定安全管理制度和操作规程，督促、检查本单位的安全管理工作，及时消除安全事故隐患；组织制定本单位的安全事 故应急救援预案并演练，对雇请人员进行安全教育，使其自觉遵守各项安全管理规定，确保安全经营</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一旦发生安全事故应及时、如实报告有关部门。 </w:t>
      </w:r>
    </w:p>
    <w:p w14:paraId="2C171B15"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3</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乙方必须对本单位包括消防器材在内的安全设备设施进行经常性维护、保养，并定期检测，保证正常有效维护、保养、检测应当作好记录，并由有关人员签字。 </w:t>
      </w:r>
    </w:p>
    <w:p w14:paraId="0D76B765"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4</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乙方应加强防火措施，按规定配备足量、有效消防器材（每50平方米宜配置2个灭 火器和2个防烟防毒面具），并放置于容易取到的位置。 </w:t>
      </w:r>
    </w:p>
    <w:p w14:paraId="1E664B1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5</w:t>
      </w:r>
      <w:r w:rsidRPr="00A34118">
        <w:rPr>
          <w:rFonts w:ascii="宋体" w:eastAsia="宋体" w:hAnsi="宋体" w:cs="宋体" w:hint="eastAsia"/>
          <w:color w:val="000000"/>
          <w:szCs w:val="21"/>
        </w:rPr>
        <w:t>、</w:t>
      </w:r>
      <w:r w:rsidRPr="00A34118">
        <w:rPr>
          <w:rFonts w:ascii="宋体" w:eastAsia="宋体" w:hAnsi="宋体" w:cs="宋体"/>
          <w:color w:val="000000"/>
          <w:szCs w:val="21"/>
        </w:rPr>
        <w:t>乙方进行装修前，应向甲方提出申请，面积超过50平方米的，还应向政府消防部门提出申请，并经审批后方</w:t>
      </w:r>
      <w:r w:rsidRPr="00A34118">
        <w:rPr>
          <w:rFonts w:ascii="宋体" w:eastAsia="宋体" w:hAnsi="宋体" w:cs="宋体"/>
          <w:color w:val="000000"/>
          <w:szCs w:val="21"/>
        </w:rPr>
        <w:lastRenderedPageBreak/>
        <w:t xml:space="preserve">可进行装修。 </w:t>
      </w:r>
    </w:p>
    <w:p w14:paraId="555BDAC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6</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乙方承诺并遵守政府法律、法规所规定的内容，并对不符合以下规定所造成的后果负责，包括： </w:t>
      </w:r>
    </w:p>
    <w:p w14:paraId="3FE4857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6.1严禁擅自挪用、损坏公共区域所配置的消防器材、设备、设施和救生设施；严禁擅自动用消防水源。</w:t>
      </w:r>
    </w:p>
    <w:p w14:paraId="3CE2090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6.2严禁占用、遮挡安全疏散指示标志、堵塞防火栓、安全出口、消防车道、疏散通道；不得封闭安全出口，不得遮挡安全疏散指示标志。 </w:t>
      </w:r>
    </w:p>
    <w:p w14:paraId="4680BAE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6.3严禁经营和贮存烟花、爆竹、炸药、雷管、汽油、香蕉水等易燃易爆危险物品以及各类剧毒物品。 </w:t>
      </w:r>
    </w:p>
    <w:p w14:paraId="538F826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6.4严禁在经营区域内或室内、外等地方燃放烟花、爆竹。 </w:t>
      </w:r>
    </w:p>
    <w:p w14:paraId="438A18E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6.5遵守安全用电管理规定，严禁超负荷使用电器，以免发生事故</w:t>
      </w:r>
      <w:r w:rsidRPr="00A34118">
        <w:rPr>
          <w:rFonts w:ascii="宋体" w:eastAsia="宋体" w:hAnsi="宋体" w:cs="宋体" w:hint="eastAsia"/>
          <w:color w:val="000000"/>
          <w:szCs w:val="21"/>
        </w:rPr>
        <w:t>，</w:t>
      </w:r>
      <w:r w:rsidRPr="00A34118">
        <w:rPr>
          <w:rFonts w:ascii="宋体" w:eastAsia="宋体" w:hAnsi="宋体" w:cs="宋体"/>
          <w:color w:val="000000"/>
          <w:szCs w:val="21"/>
        </w:rPr>
        <w:t>严禁私自乱拉、乱接用电、用气线路；从事电业、电气焊作业的人员，必须持有“上岗证”</w:t>
      </w:r>
      <w:r w:rsidRPr="00A34118">
        <w:rPr>
          <w:rFonts w:ascii="宋体" w:eastAsia="宋体" w:hAnsi="宋体" w:cs="宋体" w:hint="eastAsia"/>
          <w:color w:val="000000"/>
          <w:szCs w:val="21"/>
        </w:rPr>
        <w:t>，</w:t>
      </w:r>
      <w:r w:rsidRPr="00A34118">
        <w:rPr>
          <w:rFonts w:ascii="宋体" w:eastAsia="宋体" w:hAnsi="宋体" w:cs="宋体"/>
          <w:color w:val="000000"/>
          <w:szCs w:val="21"/>
        </w:rPr>
        <w:t>动火作业时，应到物业服务中心申请审核</w:t>
      </w:r>
      <w:r w:rsidRPr="00A34118">
        <w:rPr>
          <w:rFonts w:ascii="宋体" w:eastAsia="宋体" w:hAnsi="宋体" w:cs="宋体" w:hint="eastAsia"/>
          <w:color w:val="000000"/>
          <w:szCs w:val="21"/>
        </w:rPr>
        <w:t>审批</w:t>
      </w:r>
      <w:r w:rsidRPr="00A34118">
        <w:rPr>
          <w:rFonts w:ascii="宋体" w:eastAsia="宋体" w:hAnsi="宋体" w:cs="宋体"/>
          <w:color w:val="000000"/>
          <w:szCs w:val="21"/>
        </w:rPr>
        <w:t xml:space="preserve">同意后方可实施。 </w:t>
      </w:r>
    </w:p>
    <w:p w14:paraId="23EB642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6.6严格按营业场所用火、用电、用油的安全管理要求，租用场所内严禁使用明火和超负荷用电。 </w:t>
      </w:r>
    </w:p>
    <w:p w14:paraId="186E62D9"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6.7电器产品的安装、使用和电气线路设计、敷设，必须符合国家有关的消防安全技术 和电气安装技术相关规定。 </w:t>
      </w:r>
    </w:p>
    <w:p w14:paraId="5DD2CC2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6.8定期做好电器产品安全性能维护，按电气使用规定做好定期检修。</w:t>
      </w:r>
    </w:p>
    <w:p w14:paraId="7AEF3CF9"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6.9禁止在约定的经营场所内使用明火煮食。 </w:t>
      </w:r>
    </w:p>
    <w:p w14:paraId="470314D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6.10严格控制和纠正本商铺客人在经营区域的不安全行为。 </w:t>
      </w:r>
    </w:p>
    <w:p w14:paraId="5C445E97"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6.11禁止在本场所超出经营范围经营或超出场所限制人数经营。 </w:t>
      </w:r>
    </w:p>
    <w:p w14:paraId="45EDADC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6.12严禁违反其他广州城投智奥发展有限公司安全生产管理的相关内容。 </w:t>
      </w:r>
    </w:p>
    <w:p w14:paraId="4A31A7B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7</w:t>
      </w:r>
      <w:r w:rsidRPr="00A34118">
        <w:rPr>
          <w:rFonts w:ascii="宋体" w:eastAsia="宋体" w:hAnsi="宋体" w:cs="宋体" w:hint="eastAsia"/>
          <w:color w:val="000000"/>
          <w:szCs w:val="21"/>
        </w:rPr>
        <w:t>、</w:t>
      </w:r>
      <w:r w:rsidRPr="00A34118">
        <w:rPr>
          <w:rFonts w:ascii="宋体" w:eastAsia="宋体" w:hAnsi="宋体" w:cs="宋体"/>
          <w:color w:val="000000"/>
          <w:szCs w:val="21"/>
        </w:rPr>
        <w:t>各场所使用人和商户应指定安全管理</w:t>
      </w:r>
      <w:r w:rsidRPr="00A34118">
        <w:rPr>
          <w:rFonts w:ascii="宋体" w:eastAsia="宋体" w:hAnsi="宋体" w:cs="宋体" w:hint="eastAsia"/>
          <w:color w:val="000000"/>
          <w:szCs w:val="21"/>
        </w:rPr>
        <w:t>人员相关信息</w:t>
      </w:r>
      <w:r w:rsidRPr="00A34118">
        <w:rPr>
          <w:rFonts w:ascii="宋体" w:eastAsia="宋体" w:hAnsi="宋体" w:cs="宋体"/>
          <w:color w:val="000000"/>
          <w:szCs w:val="21"/>
        </w:rPr>
        <w:t xml:space="preserve">，呈报物业服务中心备案。 </w:t>
      </w:r>
    </w:p>
    <w:p w14:paraId="6DFB857F" w14:textId="77777777" w:rsidR="006D03CE" w:rsidRPr="00A34118" w:rsidRDefault="00000000">
      <w:pPr>
        <w:spacing w:line="360" w:lineRule="auto"/>
        <w:rPr>
          <w:rFonts w:ascii="宋体" w:eastAsia="宋体" w:hAnsi="宋体" w:cs="宋体" w:hint="eastAsia"/>
          <w:b/>
          <w:bCs/>
          <w:color w:val="000000"/>
          <w:szCs w:val="21"/>
        </w:rPr>
      </w:pPr>
      <w:r w:rsidRPr="00A34118">
        <w:rPr>
          <w:rFonts w:ascii="宋体" w:eastAsia="宋体" w:hAnsi="宋体" w:cs="宋体"/>
          <w:b/>
          <w:bCs/>
          <w:color w:val="000000"/>
          <w:szCs w:val="21"/>
        </w:rPr>
        <w:t xml:space="preserve">8.各场所使用人和商户应当履行下列消防安全义务： </w:t>
      </w:r>
    </w:p>
    <w:p w14:paraId="653D428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8.1制定并落实消防安全管理措施和消防安全操作规程。</w:t>
      </w:r>
    </w:p>
    <w:p w14:paraId="7A2F57A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8.2开展消防安全宣传教育和消防知识培训，定期进行灭火技术训练。 </w:t>
      </w:r>
    </w:p>
    <w:p w14:paraId="05430E4C"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8.3进行经常性的内部防火安全检查，及时制止、纠正违法、违章行为，发现并消除火灾隐患。 </w:t>
      </w:r>
    </w:p>
    <w:p w14:paraId="78881EB2"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8.4</w:t>
      </w:r>
      <w:r w:rsidRPr="00A34118">
        <w:rPr>
          <w:rFonts w:ascii="宋体" w:eastAsia="宋体" w:hAnsi="宋体" w:cs="宋体" w:hint="eastAsia"/>
          <w:color w:val="000000"/>
          <w:szCs w:val="21"/>
        </w:rPr>
        <w:t>经营场所</w:t>
      </w:r>
      <w:r w:rsidRPr="00A34118">
        <w:rPr>
          <w:rFonts w:ascii="宋体" w:eastAsia="宋体" w:hAnsi="宋体" w:cs="宋体"/>
          <w:color w:val="000000"/>
          <w:szCs w:val="21"/>
        </w:rPr>
        <w:t xml:space="preserve">按规定配置消防设施、器材，并指定专人维护管理，保证消防设施、器材的正常、有效使用。 </w:t>
      </w:r>
    </w:p>
    <w:p w14:paraId="190E8F7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8.5按规定设置安全疏散指示标志和应急照明设施，保证应急照明等设施处于正常状态。</w:t>
      </w:r>
    </w:p>
    <w:p w14:paraId="5EA3C64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8.6保证疏散通道、安全出口的畅通。不得占有疏散通道或者在疏散通道、安全出口上设置影响疏散的障碍物，不得封闭安全出口，不得遮挡安全疏散指示标志。 </w:t>
      </w:r>
    </w:p>
    <w:p w14:paraId="4BFAE5D7"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8.7按照物业服务中心划定和设置停车泊位停放车辆，不得占有、堵塞消防车通道。 </w:t>
      </w:r>
    </w:p>
    <w:p w14:paraId="73504497"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8.8火灾发生后，及时报警、迅速组织本场所人员进行扑救和人员疏散</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不得不报、迟报、谎报火警，或者隐瞒火灾情况。 </w:t>
      </w:r>
    </w:p>
    <w:p w14:paraId="69644CBD"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8.9火灾扑灭后，及时保护现场，接受事故调查并如实提供火灾事故情况</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未经公安消防机构许可，不得进入、撤除、清理火灾现场。 </w:t>
      </w:r>
    </w:p>
    <w:p w14:paraId="47E0E07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8.10每天下班前应有专人检查安全环境，做到下班后，经营场所断水、断电、关窗锁门； </w:t>
      </w:r>
    </w:p>
    <w:p w14:paraId="19107ECA"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lastRenderedPageBreak/>
        <w:t>8.11依照国家有关规定投保火灾险和公众责任险。</w:t>
      </w:r>
    </w:p>
    <w:p w14:paraId="28DCD663"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8.12法律、法规和规章规定的其他消防安全义务。 </w:t>
      </w:r>
    </w:p>
    <w:p w14:paraId="3B1966FC"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9</w:t>
      </w:r>
      <w:r w:rsidRPr="00A34118">
        <w:rPr>
          <w:rFonts w:ascii="宋体" w:eastAsia="宋体" w:hAnsi="宋体" w:cs="宋体" w:hint="eastAsia"/>
          <w:color w:val="000000"/>
          <w:szCs w:val="21"/>
        </w:rPr>
        <w:t>、</w:t>
      </w:r>
      <w:r w:rsidRPr="00A34118">
        <w:rPr>
          <w:rFonts w:ascii="宋体" w:eastAsia="宋体" w:hAnsi="宋体" w:cs="宋体"/>
          <w:color w:val="000000"/>
          <w:szCs w:val="21"/>
        </w:rPr>
        <w:t>各场所使用人和商户进行室内装修、装饰时，必须向物业服务中心提出书面申请，经批准后方可动工</w:t>
      </w:r>
      <w:r w:rsidRPr="00A34118">
        <w:rPr>
          <w:rFonts w:ascii="宋体" w:eastAsia="宋体" w:hAnsi="宋体" w:cs="宋体" w:hint="eastAsia"/>
          <w:color w:val="000000"/>
          <w:szCs w:val="21"/>
        </w:rPr>
        <w:t>，</w:t>
      </w:r>
      <w:r w:rsidRPr="00A34118">
        <w:rPr>
          <w:rFonts w:ascii="宋体" w:eastAsia="宋体" w:hAnsi="宋体" w:cs="宋体"/>
          <w:color w:val="000000"/>
          <w:szCs w:val="21"/>
        </w:rPr>
        <w:t>室内装修、装饰应当采用不燃、难燃的材料</w:t>
      </w:r>
      <w:r w:rsidRPr="00A34118">
        <w:rPr>
          <w:rFonts w:ascii="宋体" w:eastAsia="宋体" w:hAnsi="宋体" w:cs="宋体" w:hint="eastAsia"/>
          <w:color w:val="000000"/>
          <w:szCs w:val="21"/>
        </w:rPr>
        <w:t>，</w:t>
      </w:r>
      <w:r w:rsidRPr="00A34118">
        <w:rPr>
          <w:rFonts w:ascii="宋体" w:eastAsia="宋体" w:hAnsi="宋体" w:cs="宋体"/>
          <w:color w:val="000000"/>
          <w:szCs w:val="21"/>
        </w:rPr>
        <w:t>更改或加装安装电气设备和线路时，必须向物业服务中心提出申请，经批准后，严格执行有关电气安装标准，符合消防 安全要求施工，严禁乱接临时用电线路。 10</w:t>
      </w:r>
      <w:r w:rsidRPr="00A34118">
        <w:rPr>
          <w:rFonts w:ascii="宋体" w:eastAsia="宋体" w:hAnsi="宋体" w:cs="宋体" w:hint="eastAsia"/>
          <w:color w:val="000000"/>
          <w:szCs w:val="21"/>
        </w:rPr>
        <w:t>、</w:t>
      </w:r>
      <w:r w:rsidRPr="00A34118">
        <w:rPr>
          <w:rFonts w:ascii="宋体" w:eastAsia="宋体" w:hAnsi="宋体" w:cs="宋体"/>
          <w:color w:val="000000"/>
          <w:szCs w:val="21"/>
        </w:rPr>
        <w:t>甲方工作人员应定期组织或协助政府消防、安全生产主管部门对乙方的经营场所进行安全生产检查</w:t>
      </w:r>
      <w:r w:rsidRPr="00A34118">
        <w:rPr>
          <w:rFonts w:ascii="宋体" w:eastAsia="宋体" w:hAnsi="宋体" w:cs="宋体" w:hint="eastAsia"/>
          <w:color w:val="000000"/>
          <w:szCs w:val="21"/>
        </w:rPr>
        <w:t>，</w:t>
      </w:r>
      <w:r w:rsidRPr="00A34118">
        <w:rPr>
          <w:rFonts w:ascii="宋体" w:eastAsia="宋体" w:hAnsi="宋体" w:cs="宋体"/>
          <w:color w:val="000000"/>
          <w:szCs w:val="21"/>
        </w:rPr>
        <w:t>对不符合消防安全和安全生产管理规定，应及时发出整改通知书</w:t>
      </w:r>
      <w:r w:rsidRPr="00A34118">
        <w:rPr>
          <w:rFonts w:ascii="宋体" w:eastAsia="宋体" w:hAnsi="宋体" w:cs="宋体" w:hint="eastAsia"/>
          <w:color w:val="000000"/>
          <w:szCs w:val="21"/>
        </w:rPr>
        <w:t>，</w:t>
      </w:r>
      <w:r w:rsidRPr="00A34118">
        <w:rPr>
          <w:rFonts w:ascii="宋体" w:eastAsia="宋体" w:hAnsi="宋体" w:cs="宋体"/>
          <w:color w:val="000000"/>
          <w:szCs w:val="21"/>
        </w:rPr>
        <w:t>乙方对物业服务中心发出整改通知书或政府消防、安全生产主管部门开具的消防及安全生产问题处理意见书的，乙方应在限期内进行整改</w:t>
      </w:r>
      <w:r w:rsidRPr="00A34118">
        <w:rPr>
          <w:rFonts w:ascii="宋体" w:eastAsia="宋体" w:hAnsi="宋体" w:cs="宋体" w:hint="eastAsia"/>
          <w:color w:val="000000"/>
          <w:szCs w:val="21"/>
        </w:rPr>
        <w:t>，</w:t>
      </w:r>
      <w:r w:rsidRPr="00A34118">
        <w:rPr>
          <w:rFonts w:ascii="宋体" w:eastAsia="宋体" w:hAnsi="宋体" w:cs="宋体"/>
          <w:color w:val="000000"/>
          <w:szCs w:val="21"/>
        </w:rPr>
        <w:t xml:space="preserve">逾期不整改的，服务中心有义务上报政府主管部门对其处罚，所生产后果由乙方自行承担。 </w:t>
      </w:r>
    </w:p>
    <w:p w14:paraId="5890B546"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11.凡违反上述条款造成火灾或安全生产事故的损失和责任，由乙方负全责，本司保留 追究乙方法律责任。 </w:t>
      </w:r>
    </w:p>
    <w:p w14:paraId="42873591"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12.本责任书一式贰份，甲、乙双方各执壹份，</w:t>
      </w:r>
      <w:r w:rsidRPr="00A34118">
        <w:rPr>
          <w:rFonts w:ascii="宋体" w:eastAsia="宋体" w:hAnsi="宋体" w:cs="宋体" w:hint="eastAsia"/>
          <w:color w:val="000000"/>
          <w:szCs w:val="21"/>
        </w:rPr>
        <w:t>作为甲方单位对乙方单位本工作岗位安全生产责任人及乙方单位2026年度安全管理工作考核的重要依据，乙方单位安全生产责任人因未严格执行上述职责而导致事故发生，乙方单位要承担因此所造成的法律责任，并接受相关经济处罚，如因此造成重大的经济损失和社会影响，经甲方单位、政府相关行政单位调查并确认乙方单位应承担主要责任的，将酌情给予通报批评、警告、取消服务合同关系等相关处分。</w:t>
      </w:r>
    </w:p>
    <w:p w14:paraId="581ECE2C"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hint="eastAsia"/>
          <w:b/>
          <w:bCs/>
          <w:color w:val="000000"/>
          <w:szCs w:val="21"/>
        </w:rPr>
        <w:t>五、责任书有效期：</w:t>
      </w:r>
      <w:r w:rsidRPr="00A34118">
        <w:rPr>
          <w:rFonts w:ascii="宋体" w:eastAsia="宋体" w:hAnsi="宋体" w:cs="宋体" w:hint="eastAsia"/>
          <w:color w:val="000000"/>
          <w:szCs w:val="21"/>
        </w:rPr>
        <w:t>安全生产责任书签订期限按《安全生产法》相关条款要求每年签订一次，</w:t>
      </w:r>
      <w:r w:rsidRPr="00A34118">
        <w:rPr>
          <w:rFonts w:ascii="宋体" w:eastAsia="宋体" w:hAnsi="宋体" w:cs="宋体" w:hint="eastAsia"/>
          <w:b/>
          <w:bCs/>
          <w:color w:val="000000"/>
          <w:szCs w:val="21"/>
          <w:u w:val="single"/>
        </w:rPr>
        <w:t>本责任书有效期自2026年11月1日起至2027年10月31日止，</w:t>
      </w:r>
      <w:r w:rsidRPr="00A34118">
        <w:rPr>
          <w:rFonts w:ascii="宋体" w:eastAsia="宋体" w:hAnsi="宋体" w:cs="宋体" w:hint="eastAsia"/>
          <w:color w:val="000000"/>
          <w:szCs w:val="21"/>
        </w:rPr>
        <w:t>签订期限甲乙</w:t>
      </w:r>
      <w:r w:rsidRPr="00A34118">
        <w:rPr>
          <w:rFonts w:ascii="宋体" w:eastAsia="宋体" w:hAnsi="宋体" w:cs="宋体"/>
          <w:color w:val="000000"/>
          <w:szCs w:val="21"/>
        </w:rPr>
        <w:t>双方</w:t>
      </w:r>
      <w:r w:rsidRPr="00A34118">
        <w:rPr>
          <w:rFonts w:ascii="宋体" w:eastAsia="宋体" w:hAnsi="宋体" w:cs="宋体" w:hint="eastAsia"/>
          <w:color w:val="000000"/>
          <w:szCs w:val="21"/>
        </w:rPr>
        <w:t>沟通协调一致同意，</w:t>
      </w:r>
      <w:r w:rsidRPr="00A34118">
        <w:rPr>
          <w:rFonts w:ascii="宋体" w:eastAsia="宋体" w:hAnsi="宋体" w:cs="宋体"/>
          <w:color w:val="000000"/>
          <w:szCs w:val="21"/>
        </w:rPr>
        <w:t xml:space="preserve">自双方负责人签名之日起共同遵照执行。 </w:t>
      </w:r>
    </w:p>
    <w:p w14:paraId="30D8474D" w14:textId="77777777" w:rsidR="006D03CE" w:rsidRPr="00A34118" w:rsidRDefault="006D03CE">
      <w:pPr>
        <w:spacing w:line="360" w:lineRule="auto"/>
        <w:rPr>
          <w:rFonts w:ascii="宋体" w:eastAsia="宋体" w:hAnsi="宋体" w:cs="宋体" w:hint="eastAsia"/>
          <w:color w:val="000000"/>
          <w:szCs w:val="21"/>
        </w:rPr>
      </w:pPr>
    </w:p>
    <w:p w14:paraId="74341C3A" w14:textId="77777777" w:rsidR="006D03CE" w:rsidRPr="00A34118" w:rsidRDefault="006D03CE">
      <w:pPr>
        <w:spacing w:line="360" w:lineRule="auto"/>
        <w:rPr>
          <w:rFonts w:ascii="宋体" w:eastAsia="宋体" w:hAnsi="宋体" w:cs="宋体" w:hint="eastAsia"/>
          <w:color w:val="000000"/>
          <w:szCs w:val="21"/>
        </w:rPr>
      </w:pPr>
    </w:p>
    <w:p w14:paraId="0E2BD34F" w14:textId="77777777" w:rsidR="006D03CE" w:rsidRPr="00A34118" w:rsidRDefault="006D03CE">
      <w:pPr>
        <w:spacing w:line="360" w:lineRule="auto"/>
        <w:rPr>
          <w:rFonts w:ascii="宋体" w:eastAsia="宋体" w:hAnsi="宋体" w:cs="宋体" w:hint="eastAsia"/>
          <w:color w:val="000000"/>
          <w:szCs w:val="21"/>
        </w:rPr>
      </w:pPr>
    </w:p>
    <w:p w14:paraId="42564974"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甲方（盖章）： 广州城投智奥发展有限公司 </w:t>
      </w:r>
    </w:p>
    <w:p w14:paraId="034CB31F"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消防安全责任人和安全生产责任人： </w:t>
      </w:r>
    </w:p>
    <w:p w14:paraId="308066C8"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日期： 年 月 日 </w:t>
      </w:r>
    </w:p>
    <w:p w14:paraId="48F3DB2D" w14:textId="77777777" w:rsidR="006D03CE" w:rsidRPr="00A34118" w:rsidRDefault="006D03CE">
      <w:pPr>
        <w:spacing w:line="360" w:lineRule="auto"/>
        <w:rPr>
          <w:rFonts w:ascii="宋体" w:eastAsia="宋体" w:hAnsi="宋体" w:cs="宋体" w:hint="eastAsia"/>
          <w:color w:val="000000"/>
          <w:szCs w:val="21"/>
        </w:rPr>
      </w:pPr>
    </w:p>
    <w:p w14:paraId="4E2C39FE"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乙方（盖章）： </w:t>
      </w:r>
    </w:p>
    <w:p w14:paraId="11B9ADA7" w14:textId="77777777" w:rsidR="006D03CE" w:rsidRPr="00A34118"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 xml:space="preserve">消防安全责任人和安全生产责任人： </w:t>
      </w:r>
    </w:p>
    <w:p w14:paraId="1B47941F" w14:textId="77777777" w:rsidR="006D03CE" w:rsidRDefault="00000000">
      <w:pPr>
        <w:spacing w:line="360" w:lineRule="auto"/>
        <w:rPr>
          <w:rFonts w:ascii="宋体" w:eastAsia="宋体" w:hAnsi="宋体" w:cs="宋体" w:hint="eastAsia"/>
          <w:color w:val="000000"/>
          <w:szCs w:val="21"/>
        </w:rPr>
      </w:pPr>
      <w:r w:rsidRPr="00A34118">
        <w:rPr>
          <w:rFonts w:ascii="宋体" w:eastAsia="宋体" w:hAnsi="宋体" w:cs="宋体"/>
          <w:color w:val="000000"/>
          <w:szCs w:val="21"/>
        </w:rPr>
        <w:t>日期： 年 月 日</w:t>
      </w:r>
    </w:p>
    <w:p w14:paraId="6BBC76C7" w14:textId="77777777" w:rsidR="006D03CE" w:rsidRDefault="006D03CE">
      <w:pPr>
        <w:spacing w:line="360" w:lineRule="auto"/>
        <w:rPr>
          <w:rFonts w:ascii="宋体" w:eastAsia="宋体" w:hAnsi="宋体" w:cs="微软雅黑 Light" w:hint="eastAsia"/>
          <w:szCs w:val="21"/>
        </w:rPr>
      </w:pPr>
    </w:p>
    <w:p w14:paraId="2FED150B" w14:textId="77777777" w:rsidR="006D03CE" w:rsidRDefault="006D03CE">
      <w:pPr>
        <w:spacing w:line="360" w:lineRule="auto"/>
        <w:rPr>
          <w:rFonts w:ascii="宋体" w:eastAsia="宋体" w:hAnsi="宋体" w:cs="微软雅黑 Light" w:hint="eastAsia"/>
          <w:szCs w:val="21"/>
        </w:rPr>
      </w:pPr>
    </w:p>
    <w:p w14:paraId="3FAD0579" w14:textId="77777777" w:rsidR="006D03CE" w:rsidRDefault="006D03CE">
      <w:pPr>
        <w:spacing w:line="360" w:lineRule="auto"/>
        <w:rPr>
          <w:rFonts w:ascii="宋体" w:eastAsia="宋体" w:hAnsi="宋体" w:cs="微软雅黑 Light" w:hint="eastAsia"/>
          <w:szCs w:val="21"/>
        </w:rPr>
      </w:pPr>
    </w:p>
    <w:p w14:paraId="75C1FF17" w14:textId="77777777" w:rsidR="006D03CE" w:rsidRDefault="006D03CE">
      <w:pPr>
        <w:spacing w:line="360" w:lineRule="auto"/>
        <w:rPr>
          <w:rFonts w:ascii="宋体" w:eastAsia="宋体" w:hAnsi="宋体" w:cs="微软雅黑 Light" w:hint="eastAsia"/>
          <w:szCs w:val="21"/>
        </w:rPr>
      </w:pPr>
    </w:p>
    <w:sectPr w:rsidR="006D03CE">
      <w:headerReference w:type="default" r:id="rId10"/>
      <w:footerReference w:type="default" r:id="rId11"/>
      <w:pgSz w:w="11906" w:h="16838"/>
      <w:pgMar w:top="340" w:right="851" w:bottom="567" w:left="851" w:header="510" w:footer="28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C1D2" w14:textId="77777777" w:rsidR="00D72DB3" w:rsidRDefault="00D72DB3">
      <w:pPr>
        <w:rPr>
          <w:rFonts w:hint="eastAsia"/>
        </w:rPr>
      </w:pPr>
      <w:r>
        <w:separator/>
      </w:r>
    </w:p>
  </w:endnote>
  <w:endnote w:type="continuationSeparator" w:id="0">
    <w:p w14:paraId="0CC354CC" w14:textId="77777777" w:rsidR="00D72DB3" w:rsidRDefault="00D72D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微软雅黑 Light">
    <w:panose1 w:val="020B0502040204020203"/>
    <w:charset w:val="86"/>
    <w:family w:val="swiss"/>
    <w:pitch w:val="variable"/>
    <w:sig w:usb0="80000287" w:usb1="2ACF0010" w:usb2="00000016" w:usb3="00000000" w:csb0="0004001F" w:csb1="00000000"/>
  </w:font>
  <w:font w:name="MS Mincho">
    <w:altName w:val="ＭＳ 明朝"/>
    <w:panose1 w:val="02020609040205080304"/>
    <w:charset w:val="00"/>
    <w:family w:val="auto"/>
    <w:pitch w:val="default"/>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089"/>
    </w:sdtPr>
    <w:sdtEndPr>
      <w:rPr>
        <w:sz w:val="21"/>
        <w:szCs w:val="21"/>
      </w:rPr>
    </w:sdtEndPr>
    <w:sdtContent>
      <w:p w14:paraId="5BCC9F2F" w14:textId="77777777" w:rsidR="006D03CE" w:rsidRDefault="00000000">
        <w:pPr>
          <w:pStyle w:val="a9"/>
          <w:jc w:val="center"/>
          <w:rPr>
            <w:rFonts w:hint="eastAsia"/>
            <w:sz w:val="21"/>
            <w:szCs w:val="21"/>
          </w:rPr>
        </w:pPr>
        <w:r>
          <w:rPr>
            <w:rFonts w:hint="eastAsia"/>
            <w:sz w:val="21"/>
            <w:szCs w:val="21"/>
          </w:rPr>
          <w:t>第</w:t>
        </w: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3</w:t>
        </w:r>
        <w:r>
          <w:rPr>
            <w:sz w:val="21"/>
            <w:szCs w:val="21"/>
          </w:rPr>
          <w:fldChar w:fldCharType="end"/>
        </w:r>
        <w:r>
          <w:rPr>
            <w:rFonts w:hint="eastAsia"/>
            <w:sz w:val="21"/>
            <w:szCs w:val="21"/>
          </w:rPr>
          <w:t>页 共26页</w:t>
        </w:r>
      </w:p>
    </w:sdtContent>
  </w:sdt>
  <w:p w14:paraId="5403A404" w14:textId="77777777" w:rsidR="006D03CE" w:rsidRDefault="006D03CE">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4468D" w14:textId="77777777" w:rsidR="00D72DB3" w:rsidRDefault="00D72DB3">
      <w:pPr>
        <w:rPr>
          <w:rFonts w:hint="eastAsia"/>
        </w:rPr>
      </w:pPr>
      <w:r>
        <w:separator/>
      </w:r>
    </w:p>
  </w:footnote>
  <w:footnote w:type="continuationSeparator" w:id="0">
    <w:p w14:paraId="7F84227C" w14:textId="77777777" w:rsidR="00D72DB3" w:rsidRDefault="00D72DB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65EA" w14:textId="77777777" w:rsidR="006D03CE" w:rsidRDefault="006D03CE">
    <w:pPr>
      <w:pStyle w:val="ab"/>
      <w:pBdr>
        <w:bottom w:val="single" w:sz="6" w:space="0" w:color="auto"/>
      </w:pBdr>
      <w:jc w:val="both"/>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5297DE"/>
    <w:multiLevelType w:val="singleLevel"/>
    <w:tmpl w:val="B55297DE"/>
    <w:lvl w:ilvl="0">
      <w:start w:val="1"/>
      <w:numFmt w:val="decimal"/>
      <w:suff w:val="space"/>
      <w:lvlText w:val="%1、"/>
      <w:lvlJc w:val="left"/>
      <w:pPr>
        <w:ind w:left="425" w:hanging="425"/>
      </w:pPr>
      <w:rPr>
        <w:rFonts w:ascii="宋体" w:eastAsia="宋体" w:hAnsi="宋体" w:cs="宋体"/>
      </w:rPr>
    </w:lvl>
  </w:abstractNum>
  <w:abstractNum w:abstractNumId="1" w15:restartNumberingAfterBreak="0">
    <w:nsid w:val="B5DAFDBB"/>
    <w:multiLevelType w:val="singleLevel"/>
    <w:tmpl w:val="B5DAFDBB"/>
    <w:lvl w:ilvl="0">
      <w:start w:val="1"/>
      <w:numFmt w:val="chineseCounting"/>
      <w:suff w:val="space"/>
      <w:lvlText w:val="%1、"/>
      <w:lvlJc w:val="left"/>
      <w:rPr>
        <w:rFonts w:hint="eastAsia"/>
      </w:rPr>
    </w:lvl>
  </w:abstractNum>
  <w:abstractNum w:abstractNumId="2" w15:restartNumberingAfterBreak="0">
    <w:nsid w:val="B94438E7"/>
    <w:multiLevelType w:val="singleLevel"/>
    <w:tmpl w:val="B94438E7"/>
    <w:lvl w:ilvl="0">
      <w:start w:val="1"/>
      <w:numFmt w:val="decimal"/>
      <w:lvlText w:val="(%1)"/>
      <w:lvlJc w:val="left"/>
      <w:pPr>
        <w:ind w:left="425" w:hanging="425"/>
      </w:pPr>
      <w:rPr>
        <w:rFonts w:hint="default"/>
      </w:rPr>
    </w:lvl>
  </w:abstractNum>
  <w:abstractNum w:abstractNumId="3" w15:restartNumberingAfterBreak="0">
    <w:nsid w:val="C74048DA"/>
    <w:multiLevelType w:val="singleLevel"/>
    <w:tmpl w:val="C74048DA"/>
    <w:lvl w:ilvl="0">
      <w:start w:val="1"/>
      <w:numFmt w:val="decimal"/>
      <w:suff w:val="nothing"/>
      <w:lvlText w:val="%1、"/>
      <w:lvlJc w:val="left"/>
      <w:pPr>
        <w:ind w:left="425" w:hanging="425"/>
      </w:pPr>
      <w:rPr>
        <w:rFonts w:ascii="宋体" w:eastAsia="宋体" w:hAnsi="宋体" w:cs="宋体"/>
      </w:rPr>
    </w:lvl>
  </w:abstractNum>
  <w:abstractNum w:abstractNumId="4" w15:restartNumberingAfterBreak="0">
    <w:nsid w:val="CFA88917"/>
    <w:multiLevelType w:val="singleLevel"/>
    <w:tmpl w:val="CFA88917"/>
    <w:lvl w:ilvl="0">
      <w:start w:val="2"/>
      <w:numFmt w:val="chineseCounting"/>
      <w:suff w:val="nothing"/>
      <w:lvlText w:val="%1、"/>
      <w:lvlJc w:val="left"/>
      <w:rPr>
        <w:rFonts w:hint="eastAsia"/>
      </w:rPr>
    </w:lvl>
  </w:abstractNum>
  <w:abstractNum w:abstractNumId="5" w15:restartNumberingAfterBreak="0">
    <w:nsid w:val="F79B3FF5"/>
    <w:multiLevelType w:val="singleLevel"/>
    <w:tmpl w:val="F79B3FF5"/>
    <w:lvl w:ilvl="0">
      <w:start w:val="1"/>
      <w:numFmt w:val="decimal"/>
      <w:suff w:val="space"/>
      <w:lvlText w:val="%1、"/>
      <w:lvlJc w:val="left"/>
      <w:pPr>
        <w:ind w:left="425" w:hanging="425"/>
      </w:pPr>
      <w:rPr>
        <w:rFonts w:ascii="宋体" w:eastAsia="宋体" w:hAnsi="宋体" w:cs="宋体"/>
      </w:rPr>
    </w:lvl>
  </w:abstractNum>
  <w:abstractNum w:abstractNumId="6" w15:restartNumberingAfterBreak="0">
    <w:nsid w:val="095E0BA1"/>
    <w:multiLevelType w:val="multilevel"/>
    <w:tmpl w:val="095E0BA1"/>
    <w:lvl w:ilvl="0">
      <w:start w:val="1"/>
      <w:numFmt w:val="decimal"/>
      <w:lvlText w:val="%1、"/>
      <w:lvlJc w:val="left"/>
      <w:pPr>
        <w:ind w:left="675" w:hanging="465"/>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7" w15:restartNumberingAfterBreak="0">
    <w:nsid w:val="19B451C9"/>
    <w:multiLevelType w:val="multilevel"/>
    <w:tmpl w:val="19B451C9"/>
    <w:lvl w:ilvl="0">
      <w:start w:val="1"/>
      <w:numFmt w:val="decimal"/>
      <w:lvlText w:val="(%1)"/>
      <w:lvlJc w:val="left"/>
      <w:pPr>
        <w:ind w:left="629" w:hanging="440"/>
      </w:pPr>
      <w:rPr>
        <w:rFonts w:ascii="宋体" w:eastAsia="宋体" w:hAnsi="宋体" w:cs="宋体" w:hint="default"/>
      </w:rPr>
    </w:lvl>
    <w:lvl w:ilvl="1">
      <w:start w:val="1"/>
      <w:numFmt w:val="lowerLetter"/>
      <w:lvlText w:val="%2)"/>
      <w:lvlJc w:val="left"/>
      <w:pPr>
        <w:ind w:left="1069" w:hanging="440"/>
      </w:pPr>
    </w:lvl>
    <w:lvl w:ilvl="2">
      <w:start w:val="1"/>
      <w:numFmt w:val="lowerRoman"/>
      <w:lvlText w:val="%3."/>
      <w:lvlJc w:val="right"/>
      <w:pPr>
        <w:ind w:left="1509" w:hanging="440"/>
      </w:pPr>
    </w:lvl>
    <w:lvl w:ilvl="3">
      <w:start w:val="1"/>
      <w:numFmt w:val="decimal"/>
      <w:lvlText w:val="%4."/>
      <w:lvlJc w:val="left"/>
      <w:pPr>
        <w:ind w:left="1949" w:hanging="440"/>
      </w:pPr>
    </w:lvl>
    <w:lvl w:ilvl="4">
      <w:start w:val="1"/>
      <w:numFmt w:val="lowerLetter"/>
      <w:lvlText w:val="%5)"/>
      <w:lvlJc w:val="left"/>
      <w:pPr>
        <w:ind w:left="2389" w:hanging="440"/>
      </w:pPr>
    </w:lvl>
    <w:lvl w:ilvl="5">
      <w:start w:val="1"/>
      <w:numFmt w:val="lowerRoman"/>
      <w:lvlText w:val="%6."/>
      <w:lvlJc w:val="right"/>
      <w:pPr>
        <w:ind w:left="2829" w:hanging="440"/>
      </w:pPr>
    </w:lvl>
    <w:lvl w:ilvl="6">
      <w:start w:val="1"/>
      <w:numFmt w:val="decimal"/>
      <w:lvlText w:val="%7."/>
      <w:lvlJc w:val="left"/>
      <w:pPr>
        <w:ind w:left="3269" w:hanging="440"/>
      </w:pPr>
    </w:lvl>
    <w:lvl w:ilvl="7">
      <w:start w:val="1"/>
      <w:numFmt w:val="lowerLetter"/>
      <w:lvlText w:val="%8)"/>
      <w:lvlJc w:val="left"/>
      <w:pPr>
        <w:ind w:left="3709" w:hanging="440"/>
      </w:pPr>
    </w:lvl>
    <w:lvl w:ilvl="8">
      <w:start w:val="1"/>
      <w:numFmt w:val="lowerRoman"/>
      <w:lvlText w:val="%9."/>
      <w:lvlJc w:val="right"/>
      <w:pPr>
        <w:ind w:left="4149" w:hanging="440"/>
      </w:pPr>
    </w:lvl>
  </w:abstractNum>
  <w:abstractNum w:abstractNumId="8" w15:restartNumberingAfterBreak="0">
    <w:nsid w:val="250452D4"/>
    <w:multiLevelType w:val="multilevel"/>
    <w:tmpl w:val="250452D4"/>
    <w:lvl w:ilvl="0">
      <w:start w:val="1"/>
      <w:numFmt w:val="decimal"/>
      <w:lvlText w:val="(%1)"/>
      <w:lvlJc w:val="left"/>
      <w:pPr>
        <w:ind w:left="650" w:hanging="440"/>
      </w:pPr>
      <w:rPr>
        <w:rFonts w:ascii="宋体" w:eastAsia="宋体" w:hAnsi="宋体" w:cs="宋体" w:hint="default"/>
      </w:rPr>
    </w:lvl>
    <w:lvl w:ilvl="1">
      <w:start w:val="1"/>
      <w:numFmt w:val="lowerLetter"/>
      <w:lvlText w:val="%2)"/>
      <w:lvlJc w:val="left"/>
      <w:pPr>
        <w:ind w:left="1090" w:hanging="440"/>
      </w:pPr>
    </w:lvl>
    <w:lvl w:ilvl="2">
      <w:start w:val="1"/>
      <w:numFmt w:val="lowerRoman"/>
      <w:lvlText w:val="%3."/>
      <w:lvlJc w:val="right"/>
      <w:pPr>
        <w:ind w:left="1530" w:hanging="440"/>
      </w:pPr>
    </w:lvl>
    <w:lvl w:ilvl="3">
      <w:start w:val="1"/>
      <w:numFmt w:val="decimal"/>
      <w:lvlText w:val="%4."/>
      <w:lvlJc w:val="left"/>
      <w:pPr>
        <w:ind w:left="1970" w:hanging="440"/>
      </w:pPr>
    </w:lvl>
    <w:lvl w:ilvl="4">
      <w:start w:val="1"/>
      <w:numFmt w:val="lowerLetter"/>
      <w:lvlText w:val="%5)"/>
      <w:lvlJc w:val="left"/>
      <w:pPr>
        <w:ind w:left="2410" w:hanging="440"/>
      </w:pPr>
    </w:lvl>
    <w:lvl w:ilvl="5">
      <w:start w:val="1"/>
      <w:numFmt w:val="lowerRoman"/>
      <w:lvlText w:val="%6."/>
      <w:lvlJc w:val="right"/>
      <w:pPr>
        <w:ind w:left="2850" w:hanging="440"/>
      </w:pPr>
    </w:lvl>
    <w:lvl w:ilvl="6">
      <w:start w:val="1"/>
      <w:numFmt w:val="decimal"/>
      <w:lvlText w:val="%7."/>
      <w:lvlJc w:val="left"/>
      <w:pPr>
        <w:ind w:left="3290" w:hanging="440"/>
      </w:pPr>
    </w:lvl>
    <w:lvl w:ilvl="7">
      <w:start w:val="1"/>
      <w:numFmt w:val="lowerLetter"/>
      <w:lvlText w:val="%8)"/>
      <w:lvlJc w:val="left"/>
      <w:pPr>
        <w:ind w:left="3730" w:hanging="440"/>
      </w:pPr>
    </w:lvl>
    <w:lvl w:ilvl="8">
      <w:start w:val="1"/>
      <w:numFmt w:val="lowerRoman"/>
      <w:lvlText w:val="%9."/>
      <w:lvlJc w:val="right"/>
      <w:pPr>
        <w:ind w:left="4170" w:hanging="440"/>
      </w:pPr>
    </w:lvl>
  </w:abstractNum>
  <w:abstractNum w:abstractNumId="9" w15:restartNumberingAfterBreak="0">
    <w:nsid w:val="2A64036F"/>
    <w:multiLevelType w:val="multilevel"/>
    <w:tmpl w:val="2A64036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34253EDE"/>
    <w:multiLevelType w:val="multilevel"/>
    <w:tmpl w:val="34253EDE"/>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1" w15:restartNumberingAfterBreak="0">
    <w:nsid w:val="378B1B05"/>
    <w:multiLevelType w:val="multilevel"/>
    <w:tmpl w:val="378B1B05"/>
    <w:lvl w:ilvl="0">
      <w:start w:val="1"/>
      <w:numFmt w:val="decimal"/>
      <w:lvlText w:val="(%1)"/>
      <w:lvlJc w:val="left"/>
      <w:pPr>
        <w:ind w:left="650" w:hanging="440"/>
      </w:pPr>
      <w:rPr>
        <w:rFonts w:ascii="宋体" w:eastAsia="宋体" w:hAnsi="宋体" w:cs="宋体" w:hint="default"/>
      </w:rPr>
    </w:lvl>
    <w:lvl w:ilvl="1">
      <w:start w:val="1"/>
      <w:numFmt w:val="lowerLetter"/>
      <w:lvlText w:val="%2)"/>
      <w:lvlJc w:val="left"/>
      <w:pPr>
        <w:ind w:left="1090" w:hanging="440"/>
      </w:pPr>
    </w:lvl>
    <w:lvl w:ilvl="2">
      <w:start w:val="1"/>
      <w:numFmt w:val="lowerRoman"/>
      <w:lvlText w:val="%3."/>
      <w:lvlJc w:val="right"/>
      <w:pPr>
        <w:ind w:left="1530" w:hanging="440"/>
      </w:pPr>
    </w:lvl>
    <w:lvl w:ilvl="3">
      <w:start w:val="1"/>
      <w:numFmt w:val="decimal"/>
      <w:lvlText w:val="%4."/>
      <w:lvlJc w:val="left"/>
      <w:pPr>
        <w:ind w:left="1970" w:hanging="440"/>
      </w:pPr>
    </w:lvl>
    <w:lvl w:ilvl="4">
      <w:start w:val="1"/>
      <w:numFmt w:val="lowerLetter"/>
      <w:lvlText w:val="%5)"/>
      <w:lvlJc w:val="left"/>
      <w:pPr>
        <w:ind w:left="2410" w:hanging="440"/>
      </w:pPr>
    </w:lvl>
    <w:lvl w:ilvl="5">
      <w:start w:val="1"/>
      <w:numFmt w:val="lowerRoman"/>
      <w:lvlText w:val="%6."/>
      <w:lvlJc w:val="right"/>
      <w:pPr>
        <w:ind w:left="2850" w:hanging="440"/>
      </w:pPr>
    </w:lvl>
    <w:lvl w:ilvl="6">
      <w:start w:val="1"/>
      <w:numFmt w:val="decimal"/>
      <w:lvlText w:val="%7."/>
      <w:lvlJc w:val="left"/>
      <w:pPr>
        <w:ind w:left="3290" w:hanging="440"/>
      </w:pPr>
    </w:lvl>
    <w:lvl w:ilvl="7">
      <w:start w:val="1"/>
      <w:numFmt w:val="lowerLetter"/>
      <w:lvlText w:val="%8)"/>
      <w:lvlJc w:val="left"/>
      <w:pPr>
        <w:ind w:left="3730" w:hanging="440"/>
      </w:pPr>
    </w:lvl>
    <w:lvl w:ilvl="8">
      <w:start w:val="1"/>
      <w:numFmt w:val="lowerRoman"/>
      <w:lvlText w:val="%9."/>
      <w:lvlJc w:val="right"/>
      <w:pPr>
        <w:ind w:left="4170" w:hanging="440"/>
      </w:pPr>
    </w:lvl>
  </w:abstractNum>
  <w:abstractNum w:abstractNumId="12" w15:restartNumberingAfterBreak="0">
    <w:nsid w:val="39876036"/>
    <w:multiLevelType w:val="singleLevel"/>
    <w:tmpl w:val="39876036"/>
    <w:lvl w:ilvl="0">
      <w:start w:val="2"/>
      <w:numFmt w:val="chineseCounting"/>
      <w:suff w:val="space"/>
      <w:lvlText w:val="第%1条"/>
      <w:lvlJc w:val="left"/>
      <w:rPr>
        <w:rFonts w:hint="eastAsia"/>
      </w:rPr>
    </w:lvl>
  </w:abstractNum>
  <w:abstractNum w:abstractNumId="13" w15:restartNumberingAfterBreak="0">
    <w:nsid w:val="4FFA5A0B"/>
    <w:multiLevelType w:val="singleLevel"/>
    <w:tmpl w:val="4FFA5A0B"/>
    <w:lvl w:ilvl="0">
      <w:start w:val="1"/>
      <w:numFmt w:val="decimal"/>
      <w:lvlText w:val="(%1)"/>
      <w:lvlJc w:val="left"/>
      <w:pPr>
        <w:ind w:left="425" w:hanging="425"/>
      </w:pPr>
      <w:rPr>
        <w:rFonts w:hint="default"/>
      </w:rPr>
    </w:lvl>
  </w:abstractNum>
  <w:abstractNum w:abstractNumId="14" w15:restartNumberingAfterBreak="0">
    <w:nsid w:val="5A34270E"/>
    <w:multiLevelType w:val="singleLevel"/>
    <w:tmpl w:val="5A34270E"/>
    <w:lvl w:ilvl="0">
      <w:start w:val="1"/>
      <w:numFmt w:val="decimal"/>
      <w:lvlText w:val="(%1)"/>
      <w:lvlJc w:val="left"/>
      <w:pPr>
        <w:ind w:left="425" w:hanging="425"/>
      </w:pPr>
      <w:rPr>
        <w:rFonts w:hint="default"/>
      </w:rPr>
    </w:lvl>
  </w:abstractNum>
  <w:abstractNum w:abstractNumId="15" w15:restartNumberingAfterBreak="0">
    <w:nsid w:val="61DF6ACA"/>
    <w:multiLevelType w:val="multilevel"/>
    <w:tmpl w:val="61DF6ACA"/>
    <w:lvl w:ilvl="0">
      <w:start w:val="1"/>
      <w:numFmt w:val="japaneseCounting"/>
      <w:lvlText w:val="第%1条"/>
      <w:lvlJc w:val="left"/>
      <w:pPr>
        <w:ind w:left="1260" w:hanging="12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67B14531"/>
    <w:multiLevelType w:val="multilevel"/>
    <w:tmpl w:val="67B1453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6C181A12"/>
    <w:multiLevelType w:val="multilevel"/>
    <w:tmpl w:val="6C181A12"/>
    <w:lvl w:ilvl="0">
      <w:start w:val="2"/>
      <w:numFmt w:val="japaneseCounting"/>
      <w:lvlText w:val="（%1）"/>
      <w:lvlJc w:val="left"/>
      <w:pPr>
        <w:ind w:left="750" w:hanging="750"/>
      </w:pPr>
      <w:rPr>
        <w:rFonts w:hint="default"/>
      </w:rPr>
    </w:lvl>
    <w:lvl w:ilvl="1">
      <w:start w:val="1"/>
      <w:numFmt w:val="decimal"/>
      <w:lvlText w:val="%2、"/>
      <w:lvlJc w:val="left"/>
      <w:pPr>
        <w:ind w:left="1160" w:hanging="720"/>
      </w:pPr>
      <w:rPr>
        <w:rFonts w:hint="default"/>
        <w:b w:val="0"/>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6E2B35B3"/>
    <w:multiLevelType w:val="multilevel"/>
    <w:tmpl w:val="6E2B35B3"/>
    <w:lvl w:ilvl="0">
      <w:start w:val="3"/>
      <w:numFmt w:val="japaneseCounting"/>
      <w:lvlText w:val="(%1）"/>
      <w:lvlJc w:val="left"/>
      <w:pPr>
        <w:ind w:left="720" w:hanging="720"/>
      </w:pPr>
      <w:rPr>
        <w:rFonts w:hint="default"/>
        <w:b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115513510">
    <w:abstractNumId w:val="12"/>
  </w:num>
  <w:num w:numId="2" w16cid:durableId="1924803099">
    <w:abstractNumId w:val="7"/>
  </w:num>
  <w:num w:numId="3" w16cid:durableId="555631648">
    <w:abstractNumId w:val="8"/>
  </w:num>
  <w:num w:numId="4" w16cid:durableId="1260986153">
    <w:abstractNumId w:val="9"/>
  </w:num>
  <w:num w:numId="5" w16cid:durableId="699940249">
    <w:abstractNumId w:val="11"/>
  </w:num>
  <w:num w:numId="6" w16cid:durableId="1307976516">
    <w:abstractNumId w:val="16"/>
  </w:num>
  <w:num w:numId="7" w16cid:durableId="1790468488">
    <w:abstractNumId w:val="13"/>
  </w:num>
  <w:num w:numId="8" w16cid:durableId="1716388398">
    <w:abstractNumId w:val="6"/>
  </w:num>
  <w:num w:numId="9" w16cid:durableId="114101869">
    <w:abstractNumId w:val="15"/>
  </w:num>
  <w:num w:numId="10" w16cid:durableId="1778059664">
    <w:abstractNumId w:val="10"/>
  </w:num>
  <w:num w:numId="11" w16cid:durableId="2089576507">
    <w:abstractNumId w:val="4"/>
  </w:num>
  <w:num w:numId="12" w16cid:durableId="1462115726">
    <w:abstractNumId w:val="18"/>
  </w:num>
  <w:num w:numId="13" w16cid:durableId="1142622129">
    <w:abstractNumId w:val="14"/>
  </w:num>
  <w:num w:numId="14" w16cid:durableId="1807239121">
    <w:abstractNumId w:val="17"/>
  </w:num>
  <w:num w:numId="15" w16cid:durableId="1721855932">
    <w:abstractNumId w:val="3"/>
  </w:num>
  <w:num w:numId="16" w16cid:durableId="1962222334">
    <w:abstractNumId w:val="2"/>
  </w:num>
  <w:num w:numId="17" w16cid:durableId="1268974338">
    <w:abstractNumId w:val="0"/>
  </w:num>
  <w:num w:numId="18" w16cid:durableId="1709454522">
    <w:abstractNumId w:val="5"/>
  </w:num>
  <w:num w:numId="19" w16cid:durableId="125658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Y4N2Y4NWQwOWNlODRjYTFjYzBjNzE5NTViNGI0MzYifQ=="/>
  </w:docVars>
  <w:rsids>
    <w:rsidRoot w:val="00455272"/>
    <w:rsid w:val="00001186"/>
    <w:rsid w:val="000030F4"/>
    <w:rsid w:val="000045CA"/>
    <w:rsid w:val="00005DBB"/>
    <w:rsid w:val="000106C7"/>
    <w:rsid w:val="000131BD"/>
    <w:rsid w:val="000140CA"/>
    <w:rsid w:val="00016DCD"/>
    <w:rsid w:val="00020BDA"/>
    <w:rsid w:val="00021932"/>
    <w:rsid w:val="0002273F"/>
    <w:rsid w:val="00023E3B"/>
    <w:rsid w:val="00026CA6"/>
    <w:rsid w:val="00031572"/>
    <w:rsid w:val="00031D84"/>
    <w:rsid w:val="000348D5"/>
    <w:rsid w:val="000355BA"/>
    <w:rsid w:val="00053803"/>
    <w:rsid w:val="00053B0E"/>
    <w:rsid w:val="00057CF1"/>
    <w:rsid w:val="0006292A"/>
    <w:rsid w:val="000665A1"/>
    <w:rsid w:val="000738E4"/>
    <w:rsid w:val="00073CAE"/>
    <w:rsid w:val="00074CEF"/>
    <w:rsid w:val="000827AD"/>
    <w:rsid w:val="0009599A"/>
    <w:rsid w:val="000962F9"/>
    <w:rsid w:val="000A037F"/>
    <w:rsid w:val="000B2075"/>
    <w:rsid w:val="000C0002"/>
    <w:rsid w:val="000C2EE4"/>
    <w:rsid w:val="000C45AA"/>
    <w:rsid w:val="000C5292"/>
    <w:rsid w:val="000C67DA"/>
    <w:rsid w:val="000D520E"/>
    <w:rsid w:val="000D6D27"/>
    <w:rsid w:val="000E4AE6"/>
    <w:rsid w:val="000F5AFE"/>
    <w:rsid w:val="00100714"/>
    <w:rsid w:val="00107840"/>
    <w:rsid w:val="001152FB"/>
    <w:rsid w:val="001159DE"/>
    <w:rsid w:val="00116A17"/>
    <w:rsid w:val="00123A94"/>
    <w:rsid w:val="001347E1"/>
    <w:rsid w:val="00137048"/>
    <w:rsid w:val="00140D89"/>
    <w:rsid w:val="001425F6"/>
    <w:rsid w:val="00150919"/>
    <w:rsid w:val="001627A4"/>
    <w:rsid w:val="0016431C"/>
    <w:rsid w:val="00164352"/>
    <w:rsid w:val="00170A4D"/>
    <w:rsid w:val="00184160"/>
    <w:rsid w:val="00194228"/>
    <w:rsid w:val="00195B16"/>
    <w:rsid w:val="00196AAA"/>
    <w:rsid w:val="001A01E1"/>
    <w:rsid w:val="001A226B"/>
    <w:rsid w:val="001A2E24"/>
    <w:rsid w:val="001B209E"/>
    <w:rsid w:val="001D2047"/>
    <w:rsid w:val="001E1A66"/>
    <w:rsid w:val="001F03EC"/>
    <w:rsid w:val="001F124E"/>
    <w:rsid w:val="001F1BD9"/>
    <w:rsid w:val="001F6AD3"/>
    <w:rsid w:val="0020631A"/>
    <w:rsid w:val="00207ECD"/>
    <w:rsid w:val="00210249"/>
    <w:rsid w:val="00212933"/>
    <w:rsid w:val="00212E45"/>
    <w:rsid w:val="00213273"/>
    <w:rsid w:val="002152F0"/>
    <w:rsid w:val="00216D36"/>
    <w:rsid w:val="002226E0"/>
    <w:rsid w:val="0022584F"/>
    <w:rsid w:val="0022789F"/>
    <w:rsid w:val="00232D43"/>
    <w:rsid w:val="0023387D"/>
    <w:rsid w:val="00235131"/>
    <w:rsid w:val="002374F4"/>
    <w:rsid w:val="002517E0"/>
    <w:rsid w:val="002546A7"/>
    <w:rsid w:val="00257490"/>
    <w:rsid w:val="00260259"/>
    <w:rsid w:val="0026253D"/>
    <w:rsid w:val="00266956"/>
    <w:rsid w:val="0027039B"/>
    <w:rsid w:val="002731BC"/>
    <w:rsid w:val="00276990"/>
    <w:rsid w:val="002804D8"/>
    <w:rsid w:val="00282362"/>
    <w:rsid w:val="0028561A"/>
    <w:rsid w:val="00285CF1"/>
    <w:rsid w:val="002A1CDA"/>
    <w:rsid w:val="002A2AEF"/>
    <w:rsid w:val="002A49CD"/>
    <w:rsid w:val="002A5B9E"/>
    <w:rsid w:val="002C1C81"/>
    <w:rsid w:val="002C65D1"/>
    <w:rsid w:val="002C78AD"/>
    <w:rsid w:val="002D1E27"/>
    <w:rsid w:val="002D1FF1"/>
    <w:rsid w:val="002D3AE6"/>
    <w:rsid w:val="002D70BB"/>
    <w:rsid w:val="002D7548"/>
    <w:rsid w:val="002E2980"/>
    <w:rsid w:val="002E3729"/>
    <w:rsid w:val="002E612A"/>
    <w:rsid w:val="002E6676"/>
    <w:rsid w:val="002F4BA3"/>
    <w:rsid w:val="00303EBB"/>
    <w:rsid w:val="003077E4"/>
    <w:rsid w:val="00312A6B"/>
    <w:rsid w:val="003137D6"/>
    <w:rsid w:val="0032098E"/>
    <w:rsid w:val="00321DE0"/>
    <w:rsid w:val="00321DEF"/>
    <w:rsid w:val="0032442E"/>
    <w:rsid w:val="00330680"/>
    <w:rsid w:val="00340218"/>
    <w:rsid w:val="003402E2"/>
    <w:rsid w:val="00344DAD"/>
    <w:rsid w:val="003576A1"/>
    <w:rsid w:val="00363D85"/>
    <w:rsid w:val="00371DEE"/>
    <w:rsid w:val="0038229E"/>
    <w:rsid w:val="00382DDC"/>
    <w:rsid w:val="00383E02"/>
    <w:rsid w:val="00390030"/>
    <w:rsid w:val="00393DC9"/>
    <w:rsid w:val="00397E59"/>
    <w:rsid w:val="003B3C04"/>
    <w:rsid w:val="003B5D56"/>
    <w:rsid w:val="003C2851"/>
    <w:rsid w:val="003C67FF"/>
    <w:rsid w:val="003D194A"/>
    <w:rsid w:val="003E2466"/>
    <w:rsid w:val="003E3BAE"/>
    <w:rsid w:val="003E669B"/>
    <w:rsid w:val="003E7E57"/>
    <w:rsid w:val="003F0720"/>
    <w:rsid w:val="003F2009"/>
    <w:rsid w:val="003F65BF"/>
    <w:rsid w:val="003F6DCD"/>
    <w:rsid w:val="00403538"/>
    <w:rsid w:val="0040422A"/>
    <w:rsid w:val="00407806"/>
    <w:rsid w:val="0041220B"/>
    <w:rsid w:val="00416A14"/>
    <w:rsid w:val="00425749"/>
    <w:rsid w:val="0042578D"/>
    <w:rsid w:val="00440D12"/>
    <w:rsid w:val="00442044"/>
    <w:rsid w:val="004431EF"/>
    <w:rsid w:val="004523B6"/>
    <w:rsid w:val="00455272"/>
    <w:rsid w:val="00460EF1"/>
    <w:rsid w:val="00464B04"/>
    <w:rsid w:val="004668C3"/>
    <w:rsid w:val="00470813"/>
    <w:rsid w:val="00476903"/>
    <w:rsid w:val="004877A1"/>
    <w:rsid w:val="0049267C"/>
    <w:rsid w:val="00494671"/>
    <w:rsid w:val="0049538E"/>
    <w:rsid w:val="00495DF0"/>
    <w:rsid w:val="004A2E25"/>
    <w:rsid w:val="004A4834"/>
    <w:rsid w:val="004A59FC"/>
    <w:rsid w:val="004A6BCC"/>
    <w:rsid w:val="004B35FD"/>
    <w:rsid w:val="004C0241"/>
    <w:rsid w:val="004C33C3"/>
    <w:rsid w:val="004D275D"/>
    <w:rsid w:val="004D30E3"/>
    <w:rsid w:val="004D4177"/>
    <w:rsid w:val="004D77CB"/>
    <w:rsid w:val="004E2E5B"/>
    <w:rsid w:val="004E5AFF"/>
    <w:rsid w:val="004F7912"/>
    <w:rsid w:val="00504288"/>
    <w:rsid w:val="00506395"/>
    <w:rsid w:val="00507FA0"/>
    <w:rsid w:val="005106F1"/>
    <w:rsid w:val="005108A6"/>
    <w:rsid w:val="00520AAA"/>
    <w:rsid w:val="00522A28"/>
    <w:rsid w:val="00524672"/>
    <w:rsid w:val="00525086"/>
    <w:rsid w:val="00532E67"/>
    <w:rsid w:val="00540529"/>
    <w:rsid w:val="00541352"/>
    <w:rsid w:val="00551E8F"/>
    <w:rsid w:val="00552D68"/>
    <w:rsid w:val="0055400D"/>
    <w:rsid w:val="00554424"/>
    <w:rsid w:val="005606C7"/>
    <w:rsid w:val="00571389"/>
    <w:rsid w:val="00573B29"/>
    <w:rsid w:val="0058474A"/>
    <w:rsid w:val="005953C4"/>
    <w:rsid w:val="0059557B"/>
    <w:rsid w:val="005A17C7"/>
    <w:rsid w:val="005A6DAB"/>
    <w:rsid w:val="005A77EC"/>
    <w:rsid w:val="005B3116"/>
    <w:rsid w:val="005C1ECE"/>
    <w:rsid w:val="005C5219"/>
    <w:rsid w:val="005C7F0D"/>
    <w:rsid w:val="005D43B6"/>
    <w:rsid w:val="005D48A1"/>
    <w:rsid w:val="005D6926"/>
    <w:rsid w:val="005E4D96"/>
    <w:rsid w:val="005F7152"/>
    <w:rsid w:val="00603C54"/>
    <w:rsid w:val="0060733F"/>
    <w:rsid w:val="006115B9"/>
    <w:rsid w:val="00613572"/>
    <w:rsid w:val="00617FA6"/>
    <w:rsid w:val="0062418B"/>
    <w:rsid w:val="00626D69"/>
    <w:rsid w:val="006329B9"/>
    <w:rsid w:val="00634E8F"/>
    <w:rsid w:val="00635358"/>
    <w:rsid w:val="00635F14"/>
    <w:rsid w:val="00637D18"/>
    <w:rsid w:val="006419E5"/>
    <w:rsid w:val="006431F9"/>
    <w:rsid w:val="00653ECE"/>
    <w:rsid w:val="00664366"/>
    <w:rsid w:val="00671006"/>
    <w:rsid w:val="00674AF9"/>
    <w:rsid w:val="00676438"/>
    <w:rsid w:val="00677FCF"/>
    <w:rsid w:val="00683A44"/>
    <w:rsid w:val="0069049B"/>
    <w:rsid w:val="00691394"/>
    <w:rsid w:val="00692338"/>
    <w:rsid w:val="006935B2"/>
    <w:rsid w:val="0069371C"/>
    <w:rsid w:val="00695941"/>
    <w:rsid w:val="006A0BCD"/>
    <w:rsid w:val="006A1490"/>
    <w:rsid w:val="006A2997"/>
    <w:rsid w:val="006A5D05"/>
    <w:rsid w:val="006B22E3"/>
    <w:rsid w:val="006C5B42"/>
    <w:rsid w:val="006D03CE"/>
    <w:rsid w:val="006D55F6"/>
    <w:rsid w:val="006D623B"/>
    <w:rsid w:val="006D77B0"/>
    <w:rsid w:val="007020E0"/>
    <w:rsid w:val="00702A3E"/>
    <w:rsid w:val="0070485C"/>
    <w:rsid w:val="007058B3"/>
    <w:rsid w:val="00711E94"/>
    <w:rsid w:val="0071573F"/>
    <w:rsid w:val="0072003E"/>
    <w:rsid w:val="00720B3A"/>
    <w:rsid w:val="00720BE5"/>
    <w:rsid w:val="00724856"/>
    <w:rsid w:val="00733236"/>
    <w:rsid w:val="007469EE"/>
    <w:rsid w:val="00747714"/>
    <w:rsid w:val="007556F1"/>
    <w:rsid w:val="00762933"/>
    <w:rsid w:val="007631FE"/>
    <w:rsid w:val="0076374F"/>
    <w:rsid w:val="00772C7B"/>
    <w:rsid w:val="00795756"/>
    <w:rsid w:val="007977F8"/>
    <w:rsid w:val="007A02EB"/>
    <w:rsid w:val="007A19C1"/>
    <w:rsid w:val="007B17AC"/>
    <w:rsid w:val="007B4246"/>
    <w:rsid w:val="007B59BE"/>
    <w:rsid w:val="007B5A4E"/>
    <w:rsid w:val="007B7EFA"/>
    <w:rsid w:val="007C2D06"/>
    <w:rsid w:val="007C6AEE"/>
    <w:rsid w:val="007D5660"/>
    <w:rsid w:val="007D625F"/>
    <w:rsid w:val="007E55CE"/>
    <w:rsid w:val="007F2351"/>
    <w:rsid w:val="007F4DD4"/>
    <w:rsid w:val="007F7A6C"/>
    <w:rsid w:val="00807130"/>
    <w:rsid w:val="00811D82"/>
    <w:rsid w:val="0082102E"/>
    <w:rsid w:val="00823181"/>
    <w:rsid w:val="008235C4"/>
    <w:rsid w:val="008238C5"/>
    <w:rsid w:val="008247D8"/>
    <w:rsid w:val="008337F0"/>
    <w:rsid w:val="00837AE5"/>
    <w:rsid w:val="00841732"/>
    <w:rsid w:val="00845DEF"/>
    <w:rsid w:val="00852B32"/>
    <w:rsid w:val="00867B39"/>
    <w:rsid w:val="00873FC0"/>
    <w:rsid w:val="008767CE"/>
    <w:rsid w:val="00880175"/>
    <w:rsid w:val="0088231C"/>
    <w:rsid w:val="008829DF"/>
    <w:rsid w:val="00886D87"/>
    <w:rsid w:val="008904D7"/>
    <w:rsid w:val="008909BD"/>
    <w:rsid w:val="00893270"/>
    <w:rsid w:val="00895635"/>
    <w:rsid w:val="008A2F27"/>
    <w:rsid w:val="008B211D"/>
    <w:rsid w:val="008B44C2"/>
    <w:rsid w:val="008C3155"/>
    <w:rsid w:val="008C375B"/>
    <w:rsid w:val="008C69A3"/>
    <w:rsid w:val="008D4D9E"/>
    <w:rsid w:val="008D7771"/>
    <w:rsid w:val="008E0470"/>
    <w:rsid w:val="008E5516"/>
    <w:rsid w:val="008F5A5C"/>
    <w:rsid w:val="008F5F28"/>
    <w:rsid w:val="008F7436"/>
    <w:rsid w:val="009035A2"/>
    <w:rsid w:val="00916B6F"/>
    <w:rsid w:val="00920293"/>
    <w:rsid w:val="00920642"/>
    <w:rsid w:val="009238BF"/>
    <w:rsid w:val="00925F06"/>
    <w:rsid w:val="009274B2"/>
    <w:rsid w:val="00933AA0"/>
    <w:rsid w:val="0093497F"/>
    <w:rsid w:val="00946DA1"/>
    <w:rsid w:val="00950540"/>
    <w:rsid w:val="00962B6A"/>
    <w:rsid w:val="00966C7E"/>
    <w:rsid w:val="0097090F"/>
    <w:rsid w:val="009710F1"/>
    <w:rsid w:val="00975392"/>
    <w:rsid w:val="00980712"/>
    <w:rsid w:val="00986882"/>
    <w:rsid w:val="00986CB9"/>
    <w:rsid w:val="00994246"/>
    <w:rsid w:val="009A05A0"/>
    <w:rsid w:val="009A0EDF"/>
    <w:rsid w:val="009A431B"/>
    <w:rsid w:val="009B2AC2"/>
    <w:rsid w:val="009B5E70"/>
    <w:rsid w:val="009B621B"/>
    <w:rsid w:val="009C2D1B"/>
    <w:rsid w:val="009C594D"/>
    <w:rsid w:val="009C5F7F"/>
    <w:rsid w:val="009C6897"/>
    <w:rsid w:val="009C6F38"/>
    <w:rsid w:val="009D0AE0"/>
    <w:rsid w:val="009E007D"/>
    <w:rsid w:val="009E41A9"/>
    <w:rsid w:val="009F1466"/>
    <w:rsid w:val="009F6988"/>
    <w:rsid w:val="00A03441"/>
    <w:rsid w:val="00A0503B"/>
    <w:rsid w:val="00A055F3"/>
    <w:rsid w:val="00A05E43"/>
    <w:rsid w:val="00A12EFE"/>
    <w:rsid w:val="00A14BD3"/>
    <w:rsid w:val="00A2611E"/>
    <w:rsid w:val="00A26E55"/>
    <w:rsid w:val="00A27FDE"/>
    <w:rsid w:val="00A32086"/>
    <w:rsid w:val="00A34118"/>
    <w:rsid w:val="00A40D3D"/>
    <w:rsid w:val="00A42B87"/>
    <w:rsid w:val="00A52CB4"/>
    <w:rsid w:val="00A55496"/>
    <w:rsid w:val="00A6142D"/>
    <w:rsid w:val="00A615E0"/>
    <w:rsid w:val="00A61E86"/>
    <w:rsid w:val="00A63A5A"/>
    <w:rsid w:val="00A716BA"/>
    <w:rsid w:val="00A73706"/>
    <w:rsid w:val="00A80922"/>
    <w:rsid w:val="00A85F97"/>
    <w:rsid w:val="00A955A4"/>
    <w:rsid w:val="00AA3FA1"/>
    <w:rsid w:val="00AA611D"/>
    <w:rsid w:val="00AB011F"/>
    <w:rsid w:val="00AB3C9B"/>
    <w:rsid w:val="00AC08E7"/>
    <w:rsid w:val="00AC0B06"/>
    <w:rsid w:val="00AD1254"/>
    <w:rsid w:val="00AD3EB5"/>
    <w:rsid w:val="00AD3FE9"/>
    <w:rsid w:val="00AE11E6"/>
    <w:rsid w:val="00AE396C"/>
    <w:rsid w:val="00AE5E17"/>
    <w:rsid w:val="00AF0985"/>
    <w:rsid w:val="00B00B83"/>
    <w:rsid w:val="00B07025"/>
    <w:rsid w:val="00B12197"/>
    <w:rsid w:val="00B16374"/>
    <w:rsid w:val="00B173EA"/>
    <w:rsid w:val="00B25738"/>
    <w:rsid w:val="00B27A43"/>
    <w:rsid w:val="00B33761"/>
    <w:rsid w:val="00B33D6F"/>
    <w:rsid w:val="00B40A75"/>
    <w:rsid w:val="00B45C3F"/>
    <w:rsid w:val="00B463B1"/>
    <w:rsid w:val="00B50D3C"/>
    <w:rsid w:val="00B547DB"/>
    <w:rsid w:val="00B55A76"/>
    <w:rsid w:val="00B55A97"/>
    <w:rsid w:val="00B57544"/>
    <w:rsid w:val="00B60DB5"/>
    <w:rsid w:val="00B63643"/>
    <w:rsid w:val="00B66EF8"/>
    <w:rsid w:val="00B704C3"/>
    <w:rsid w:val="00B719B8"/>
    <w:rsid w:val="00B72036"/>
    <w:rsid w:val="00B723A5"/>
    <w:rsid w:val="00B80DEB"/>
    <w:rsid w:val="00B90D8C"/>
    <w:rsid w:val="00B90F0A"/>
    <w:rsid w:val="00B935AB"/>
    <w:rsid w:val="00B94CEB"/>
    <w:rsid w:val="00B96D4F"/>
    <w:rsid w:val="00BA3A2C"/>
    <w:rsid w:val="00BA5B12"/>
    <w:rsid w:val="00BB0520"/>
    <w:rsid w:val="00BB2ABB"/>
    <w:rsid w:val="00BB509C"/>
    <w:rsid w:val="00BC19E2"/>
    <w:rsid w:val="00BC1F8E"/>
    <w:rsid w:val="00BC4DD7"/>
    <w:rsid w:val="00BD1059"/>
    <w:rsid w:val="00BD3D1A"/>
    <w:rsid w:val="00BF2864"/>
    <w:rsid w:val="00BF74B6"/>
    <w:rsid w:val="00C02926"/>
    <w:rsid w:val="00C131CD"/>
    <w:rsid w:val="00C14048"/>
    <w:rsid w:val="00C21E4E"/>
    <w:rsid w:val="00C22E64"/>
    <w:rsid w:val="00C3098E"/>
    <w:rsid w:val="00C361DB"/>
    <w:rsid w:val="00C37CD0"/>
    <w:rsid w:val="00C4151C"/>
    <w:rsid w:val="00C51266"/>
    <w:rsid w:val="00C539A1"/>
    <w:rsid w:val="00C543FA"/>
    <w:rsid w:val="00C60C93"/>
    <w:rsid w:val="00C6115A"/>
    <w:rsid w:val="00C714EF"/>
    <w:rsid w:val="00C7680D"/>
    <w:rsid w:val="00C7743C"/>
    <w:rsid w:val="00C777AB"/>
    <w:rsid w:val="00C92A6F"/>
    <w:rsid w:val="00C9530E"/>
    <w:rsid w:val="00CA7088"/>
    <w:rsid w:val="00CC4107"/>
    <w:rsid w:val="00CD1B5A"/>
    <w:rsid w:val="00CE0B8B"/>
    <w:rsid w:val="00CE41AF"/>
    <w:rsid w:val="00CE71CD"/>
    <w:rsid w:val="00CF1C55"/>
    <w:rsid w:val="00CF3A9F"/>
    <w:rsid w:val="00D01298"/>
    <w:rsid w:val="00D03488"/>
    <w:rsid w:val="00D04C91"/>
    <w:rsid w:val="00D0500F"/>
    <w:rsid w:val="00D0506A"/>
    <w:rsid w:val="00D079E9"/>
    <w:rsid w:val="00D10E3E"/>
    <w:rsid w:val="00D10F12"/>
    <w:rsid w:val="00D21694"/>
    <w:rsid w:val="00D21FD0"/>
    <w:rsid w:val="00D409A0"/>
    <w:rsid w:val="00D42055"/>
    <w:rsid w:val="00D56D39"/>
    <w:rsid w:val="00D60CD6"/>
    <w:rsid w:val="00D666DA"/>
    <w:rsid w:val="00D717FA"/>
    <w:rsid w:val="00D72DB3"/>
    <w:rsid w:val="00D8665F"/>
    <w:rsid w:val="00D871EC"/>
    <w:rsid w:val="00DA3DF4"/>
    <w:rsid w:val="00DB1101"/>
    <w:rsid w:val="00DB7DCB"/>
    <w:rsid w:val="00DC0305"/>
    <w:rsid w:val="00DC0C0F"/>
    <w:rsid w:val="00DC2050"/>
    <w:rsid w:val="00DC3A2B"/>
    <w:rsid w:val="00DD10B7"/>
    <w:rsid w:val="00DD684B"/>
    <w:rsid w:val="00DE0184"/>
    <w:rsid w:val="00DE1AC5"/>
    <w:rsid w:val="00DE3232"/>
    <w:rsid w:val="00DE38E2"/>
    <w:rsid w:val="00DE3AC2"/>
    <w:rsid w:val="00DE6D2C"/>
    <w:rsid w:val="00DE6F62"/>
    <w:rsid w:val="00DE7CD4"/>
    <w:rsid w:val="00DF6AC0"/>
    <w:rsid w:val="00DF7880"/>
    <w:rsid w:val="00E0010F"/>
    <w:rsid w:val="00E065E5"/>
    <w:rsid w:val="00E079EC"/>
    <w:rsid w:val="00E12D7A"/>
    <w:rsid w:val="00E13A91"/>
    <w:rsid w:val="00E169CD"/>
    <w:rsid w:val="00E20EC9"/>
    <w:rsid w:val="00E22296"/>
    <w:rsid w:val="00E23D1B"/>
    <w:rsid w:val="00E25389"/>
    <w:rsid w:val="00E32AC4"/>
    <w:rsid w:val="00E363DE"/>
    <w:rsid w:val="00E42CDA"/>
    <w:rsid w:val="00E4311F"/>
    <w:rsid w:val="00E4570C"/>
    <w:rsid w:val="00E46283"/>
    <w:rsid w:val="00E518A9"/>
    <w:rsid w:val="00E52B68"/>
    <w:rsid w:val="00E54002"/>
    <w:rsid w:val="00E56071"/>
    <w:rsid w:val="00E64CC6"/>
    <w:rsid w:val="00E662A5"/>
    <w:rsid w:val="00E66F63"/>
    <w:rsid w:val="00E673CB"/>
    <w:rsid w:val="00E8532E"/>
    <w:rsid w:val="00E87BD2"/>
    <w:rsid w:val="00E92BB8"/>
    <w:rsid w:val="00E97C63"/>
    <w:rsid w:val="00EA6D40"/>
    <w:rsid w:val="00EA703F"/>
    <w:rsid w:val="00EB0809"/>
    <w:rsid w:val="00EB0B81"/>
    <w:rsid w:val="00EB21EB"/>
    <w:rsid w:val="00EB2C39"/>
    <w:rsid w:val="00EB3F62"/>
    <w:rsid w:val="00EB796C"/>
    <w:rsid w:val="00ED013F"/>
    <w:rsid w:val="00EE7C12"/>
    <w:rsid w:val="00F00A0C"/>
    <w:rsid w:val="00F108EA"/>
    <w:rsid w:val="00F110AB"/>
    <w:rsid w:val="00F14C81"/>
    <w:rsid w:val="00F21503"/>
    <w:rsid w:val="00F27F50"/>
    <w:rsid w:val="00F31739"/>
    <w:rsid w:val="00F32342"/>
    <w:rsid w:val="00F34CB4"/>
    <w:rsid w:val="00F45C58"/>
    <w:rsid w:val="00F47605"/>
    <w:rsid w:val="00F51C29"/>
    <w:rsid w:val="00F51D7E"/>
    <w:rsid w:val="00F57455"/>
    <w:rsid w:val="00F57865"/>
    <w:rsid w:val="00F61CB0"/>
    <w:rsid w:val="00F650A6"/>
    <w:rsid w:val="00F65A32"/>
    <w:rsid w:val="00F701DE"/>
    <w:rsid w:val="00F75B87"/>
    <w:rsid w:val="00F76144"/>
    <w:rsid w:val="00F81561"/>
    <w:rsid w:val="00F855FE"/>
    <w:rsid w:val="00F86762"/>
    <w:rsid w:val="00F875A1"/>
    <w:rsid w:val="00F92232"/>
    <w:rsid w:val="00F94291"/>
    <w:rsid w:val="00F95AB6"/>
    <w:rsid w:val="00FA2026"/>
    <w:rsid w:val="00FA35F8"/>
    <w:rsid w:val="00FA4311"/>
    <w:rsid w:val="00FA662E"/>
    <w:rsid w:val="00FB0277"/>
    <w:rsid w:val="00FB5C3F"/>
    <w:rsid w:val="00FC0201"/>
    <w:rsid w:val="00FC028F"/>
    <w:rsid w:val="00FC339C"/>
    <w:rsid w:val="00FD2227"/>
    <w:rsid w:val="00FD6FE1"/>
    <w:rsid w:val="00FE0E3A"/>
    <w:rsid w:val="00FE1536"/>
    <w:rsid w:val="00FE20CD"/>
    <w:rsid w:val="00FE2F51"/>
    <w:rsid w:val="00FE5B53"/>
    <w:rsid w:val="00FF58D7"/>
    <w:rsid w:val="00FF664D"/>
    <w:rsid w:val="00FF7780"/>
    <w:rsid w:val="0232324E"/>
    <w:rsid w:val="02AF7D72"/>
    <w:rsid w:val="02F53C64"/>
    <w:rsid w:val="07C27E55"/>
    <w:rsid w:val="0C457703"/>
    <w:rsid w:val="10566050"/>
    <w:rsid w:val="108867F6"/>
    <w:rsid w:val="177C32D0"/>
    <w:rsid w:val="18142863"/>
    <w:rsid w:val="219D162B"/>
    <w:rsid w:val="231D162A"/>
    <w:rsid w:val="25721BDE"/>
    <w:rsid w:val="273540B3"/>
    <w:rsid w:val="27646346"/>
    <w:rsid w:val="29695AF9"/>
    <w:rsid w:val="2F4B4E23"/>
    <w:rsid w:val="30580E23"/>
    <w:rsid w:val="3115476E"/>
    <w:rsid w:val="385C1A24"/>
    <w:rsid w:val="393F24E6"/>
    <w:rsid w:val="3F367F1D"/>
    <w:rsid w:val="40A8030F"/>
    <w:rsid w:val="42493AE1"/>
    <w:rsid w:val="42DD7F4F"/>
    <w:rsid w:val="4D2F36D8"/>
    <w:rsid w:val="506F5D98"/>
    <w:rsid w:val="50FA440B"/>
    <w:rsid w:val="5229631D"/>
    <w:rsid w:val="56510F5F"/>
    <w:rsid w:val="576A2228"/>
    <w:rsid w:val="58680841"/>
    <w:rsid w:val="58FD597A"/>
    <w:rsid w:val="5979635C"/>
    <w:rsid w:val="5BA06E39"/>
    <w:rsid w:val="5C0928AB"/>
    <w:rsid w:val="62EF025F"/>
    <w:rsid w:val="63D6779B"/>
    <w:rsid w:val="64121FE4"/>
    <w:rsid w:val="6EB20ABF"/>
    <w:rsid w:val="6F5E1BA6"/>
    <w:rsid w:val="74FB473F"/>
    <w:rsid w:val="770D5EBE"/>
    <w:rsid w:val="770F745E"/>
    <w:rsid w:val="7F424E23"/>
    <w:rsid w:val="7FFF5BAC"/>
    <w:rsid w:val="B18FE7DE"/>
    <w:rsid w:val="D33DE6ED"/>
    <w:rsid w:val="DBFA3081"/>
    <w:rsid w:val="EEFDFD97"/>
    <w:rsid w:val="EF7F5465"/>
    <w:rsid w:val="FBF7EE14"/>
    <w:rsid w:val="FFF3B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87E28"/>
  <w15:docId w15:val="{EFB97863-FED6-432B-9571-9ACFDC4F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next w:val="a"/>
    <w:link w:val="20"/>
    <w:uiPriority w:val="9"/>
    <w:unhideWhenUsed/>
    <w:qFormat/>
    <w:pPr>
      <w:keepNext/>
      <w:keepLines/>
      <w:spacing w:line="259" w:lineRule="auto"/>
      <w:ind w:left="97" w:hanging="10"/>
      <w:jc w:val="center"/>
      <w:outlineLvl w:val="1"/>
    </w:pPr>
    <w:rPr>
      <w:rFonts w:ascii="微软雅黑" w:eastAsia="微软雅黑" w:hAnsi="微软雅黑" w:cs="微软雅黑"/>
      <w:color w:val="000000"/>
      <w:kern w:val="2"/>
      <w:sz w:val="4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Indent"/>
    <w:basedOn w:val="a"/>
    <w:link w:val="a6"/>
    <w:pPr>
      <w:ind w:firstLineChars="200" w:firstLine="532"/>
    </w:pPr>
    <w:rPr>
      <w:rFonts w:ascii="宋体" w:eastAsia="宋体" w:hAnsi="宋体" w:cs="Times New Roman"/>
      <w:sz w:val="28"/>
      <w:szCs w:val="20"/>
    </w:rPr>
  </w:style>
  <w:style w:type="paragraph" w:styleId="21">
    <w:name w:val="Body Text Indent 2"/>
    <w:basedOn w:val="a"/>
    <w:link w:val="22"/>
    <w:uiPriority w:val="99"/>
    <w:semiHidden/>
    <w:unhideWhenUsed/>
    <w:pPr>
      <w:widowControl/>
      <w:spacing w:after="120" w:line="480" w:lineRule="auto"/>
      <w:ind w:leftChars="200" w:left="420"/>
      <w:jc w:val="left"/>
    </w:pPr>
    <w:rPr>
      <w:rFonts w:ascii="等线" w:eastAsia="等线" w:hAnsi="等线" w:cs="Times New Roman"/>
      <w:kern w:val="0"/>
      <w:sz w:val="24"/>
      <w:szCs w:val="24"/>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unhideWhenUsed/>
    <w:qFormat/>
    <w:rPr>
      <w:b/>
      <w:bCs/>
    </w:rPr>
  </w:style>
  <w:style w:type="character" w:styleId="af">
    <w:name w:val="FollowedHyperlink"/>
    <w:basedOn w:val="a0"/>
    <w:uiPriority w:val="99"/>
    <w:semiHidden/>
    <w:unhideWhenUsed/>
    <w:qFormat/>
    <w:rPr>
      <w:color w:val="800080"/>
      <w:u w:val="single"/>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unhideWhenUsed/>
    <w:qFormat/>
    <w:rPr>
      <w:sz w:val="21"/>
      <w:szCs w:val="21"/>
    </w:rPr>
  </w:style>
  <w:style w:type="paragraph" w:customStyle="1" w:styleId="1">
    <w:name w:val="列表段落1"/>
    <w:basedOn w:val="a"/>
    <w:uiPriority w:val="99"/>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kern w:val="2"/>
      <w:sz w:val="18"/>
      <w:szCs w:val="18"/>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e">
    <w:name w:val="批注主题 字符"/>
    <w:basedOn w:val="a4"/>
    <w:link w:val="ad"/>
    <w:uiPriority w:val="99"/>
    <w:semiHidden/>
    <w:qFormat/>
    <w:rPr>
      <w:rFonts w:asciiTheme="minorHAnsi" w:eastAsiaTheme="minorEastAsia" w:hAnsiTheme="minorHAnsi" w:cstheme="minorBidi"/>
      <w:b/>
      <w:bCs/>
      <w:kern w:val="2"/>
      <w:sz w:val="21"/>
      <w:szCs w:val="22"/>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黑体" w:eastAsia="黑体" w:hAnsi="黑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黑体" w:eastAsia="黑体" w:hAnsi="黑体" w:cs="宋体"/>
      <w:color w:val="000000"/>
      <w:kern w:val="0"/>
      <w:sz w:val="18"/>
      <w:szCs w:val="18"/>
      <w:u w:val="single"/>
    </w:rPr>
  </w:style>
  <w:style w:type="paragraph" w:customStyle="1" w:styleId="font8">
    <w:name w:val="font8"/>
    <w:basedOn w:val="a"/>
    <w:qFormat/>
    <w:pPr>
      <w:widowControl/>
      <w:spacing w:before="100" w:beforeAutospacing="1" w:after="100" w:afterAutospacing="1"/>
      <w:jc w:val="left"/>
    </w:pPr>
    <w:rPr>
      <w:rFonts w:ascii="黑体" w:eastAsia="黑体" w:hAnsi="黑体" w:cs="宋体"/>
      <w:i/>
      <w:iCs/>
      <w:color w:val="000000"/>
      <w:kern w:val="0"/>
      <w:sz w:val="18"/>
      <w:szCs w:val="18"/>
      <w:u w:val="single"/>
    </w:rPr>
  </w:style>
  <w:style w:type="paragraph" w:customStyle="1" w:styleId="font9">
    <w:name w:val="font9"/>
    <w:basedOn w:val="a"/>
    <w:qFormat/>
    <w:pPr>
      <w:widowControl/>
      <w:spacing w:before="100" w:beforeAutospacing="1" w:after="100" w:afterAutospacing="1"/>
      <w:jc w:val="left"/>
    </w:pPr>
    <w:rPr>
      <w:rFonts w:ascii="Segoe UI Symbol" w:eastAsia="宋体" w:hAnsi="Segoe UI Symbol" w:cs="宋体"/>
      <w:color w:val="000000"/>
      <w:kern w:val="0"/>
      <w:sz w:val="18"/>
      <w:szCs w:val="18"/>
    </w:rPr>
  </w:style>
  <w:style w:type="paragraph" w:customStyle="1" w:styleId="font10">
    <w:name w:val="font10"/>
    <w:basedOn w:val="a"/>
    <w:qFormat/>
    <w:pPr>
      <w:widowControl/>
      <w:spacing w:before="100" w:beforeAutospacing="1" w:after="100" w:afterAutospacing="1"/>
      <w:jc w:val="left"/>
    </w:pPr>
    <w:rPr>
      <w:rFonts w:ascii="黑体" w:eastAsia="黑体" w:hAnsi="黑体" w:cs="宋体"/>
      <w:color w:val="000000"/>
      <w:kern w:val="0"/>
      <w:sz w:val="18"/>
      <w:szCs w:val="18"/>
    </w:rPr>
  </w:style>
  <w:style w:type="paragraph" w:customStyle="1" w:styleId="font11">
    <w:name w:val="font11"/>
    <w:basedOn w:val="a"/>
    <w:qFormat/>
    <w:pPr>
      <w:widowControl/>
      <w:spacing w:before="100" w:beforeAutospacing="1" w:after="100" w:afterAutospacing="1"/>
      <w:jc w:val="left"/>
    </w:pPr>
    <w:rPr>
      <w:rFonts w:ascii="Calibri" w:eastAsia="宋体" w:hAnsi="Calibri" w:cs="Calibri"/>
      <w:color w:val="000000"/>
      <w:kern w:val="0"/>
      <w:sz w:val="18"/>
      <w:szCs w:val="18"/>
    </w:rPr>
  </w:style>
  <w:style w:type="paragraph" w:customStyle="1" w:styleId="font12">
    <w:name w:val="font12"/>
    <w:basedOn w:val="a"/>
    <w:qFormat/>
    <w:pPr>
      <w:widowControl/>
      <w:spacing w:before="100" w:beforeAutospacing="1" w:after="100" w:afterAutospacing="1"/>
      <w:jc w:val="left"/>
    </w:pPr>
    <w:rPr>
      <w:rFonts w:ascii="Segoe UI Symbol" w:eastAsia="宋体" w:hAnsi="Segoe UI Symbol" w:cs="宋体"/>
      <w:color w:val="000000"/>
      <w:kern w:val="0"/>
      <w:sz w:val="18"/>
      <w:szCs w:val="18"/>
    </w:rPr>
  </w:style>
  <w:style w:type="paragraph" w:customStyle="1" w:styleId="font13">
    <w:name w:val="font13"/>
    <w:basedOn w:val="a"/>
    <w:qFormat/>
    <w:pPr>
      <w:widowControl/>
      <w:spacing w:before="100" w:beforeAutospacing="1" w:after="100" w:afterAutospacing="1"/>
      <w:jc w:val="left"/>
    </w:pPr>
    <w:rPr>
      <w:rFonts w:ascii="黑体" w:eastAsia="黑体" w:hAnsi="黑体" w:cs="宋体"/>
      <w:b/>
      <w:bCs/>
      <w:color w:val="000000"/>
      <w:kern w:val="0"/>
      <w:sz w:val="18"/>
      <w:szCs w:val="18"/>
    </w:rPr>
  </w:style>
  <w:style w:type="paragraph" w:customStyle="1" w:styleId="font14">
    <w:name w:val="font14"/>
    <w:basedOn w:val="a"/>
    <w:qFormat/>
    <w:pPr>
      <w:widowControl/>
      <w:spacing w:before="100" w:beforeAutospacing="1" w:after="100" w:afterAutospacing="1"/>
      <w:jc w:val="left"/>
    </w:pPr>
    <w:rPr>
      <w:rFonts w:ascii="黑体" w:eastAsia="黑体" w:hAnsi="黑体" w:cs="宋体"/>
      <w:b/>
      <w:bCs/>
      <w:color w:val="000000"/>
      <w:kern w:val="0"/>
      <w:sz w:val="18"/>
      <w:szCs w:val="18"/>
      <w:u w:val="single"/>
    </w:rPr>
  </w:style>
  <w:style w:type="paragraph" w:customStyle="1" w:styleId="font15">
    <w:name w:val="font15"/>
    <w:basedOn w:val="a"/>
    <w:qFormat/>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qFormat/>
    <w:pPr>
      <w:widowControl/>
      <w:spacing w:before="100" w:beforeAutospacing="1" w:after="100" w:afterAutospacing="1"/>
      <w:jc w:val="left"/>
    </w:pPr>
    <w:rPr>
      <w:rFonts w:ascii="宋体" w:eastAsia="宋体" w:hAnsi="宋体" w:cs="宋体"/>
      <w:color w:val="000000"/>
      <w:kern w:val="0"/>
      <w:sz w:val="18"/>
      <w:szCs w:val="18"/>
      <w:u w:val="single"/>
    </w:rPr>
  </w:style>
  <w:style w:type="paragraph" w:customStyle="1" w:styleId="font17">
    <w:name w:val="font17"/>
    <w:basedOn w:val="a"/>
    <w:qFormat/>
    <w:pPr>
      <w:widowControl/>
      <w:spacing w:before="100" w:beforeAutospacing="1" w:after="100" w:afterAutospacing="1"/>
      <w:jc w:val="left"/>
    </w:pPr>
    <w:rPr>
      <w:rFonts w:ascii="Segoe UI Symbol" w:eastAsia="宋体" w:hAnsi="Segoe UI Symbol" w:cs="宋体"/>
      <w:color w:val="000000"/>
      <w:kern w:val="0"/>
      <w:sz w:val="18"/>
      <w:szCs w:val="18"/>
    </w:rPr>
  </w:style>
  <w:style w:type="paragraph" w:customStyle="1" w:styleId="font18">
    <w:name w:val="font18"/>
    <w:basedOn w:val="a"/>
    <w:qFormat/>
    <w:pPr>
      <w:widowControl/>
      <w:spacing w:before="100" w:beforeAutospacing="1" w:after="100" w:afterAutospacing="1"/>
      <w:jc w:val="left"/>
    </w:pPr>
    <w:rPr>
      <w:rFonts w:ascii="黑体" w:eastAsia="黑体" w:hAnsi="黑体" w:cs="宋体"/>
      <w:color w:val="FF0000"/>
      <w:kern w:val="0"/>
      <w:sz w:val="18"/>
      <w:szCs w:val="18"/>
    </w:rPr>
  </w:style>
  <w:style w:type="paragraph" w:customStyle="1" w:styleId="font19">
    <w:name w:val="font19"/>
    <w:basedOn w:val="a"/>
    <w:qFormat/>
    <w:pPr>
      <w:widowControl/>
      <w:spacing w:before="100" w:beforeAutospacing="1" w:after="100" w:afterAutospacing="1"/>
      <w:jc w:val="left"/>
    </w:pPr>
    <w:rPr>
      <w:rFonts w:ascii="Segoe UI Symbol" w:eastAsia="宋体" w:hAnsi="Segoe UI Symbol" w:cs="宋体"/>
      <w:color w:val="000000"/>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color w:val="000000"/>
      <w:kern w:val="0"/>
      <w:sz w:val="18"/>
      <w:szCs w:val="1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18"/>
      <w:szCs w:val="18"/>
    </w:rPr>
  </w:style>
  <w:style w:type="paragraph" w:customStyle="1" w:styleId="xl65">
    <w:name w:val="xl6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color w:val="000000"/>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18"/>
      <w:szCs w:val="18"/>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18"/>
      <w:szCs w:val="1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32"/>
      <w:szCs w:val="32"/>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color w:val="000000"/>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Light" w:eastAsia="微软雅黑 Light" w:hAnsi="微软雅黑 Light" w:cs="宋体"/>
      <w:b/>
      <w:bCs/>
      <w:kern w:val="0"/>
      <w:sz w:val="18"/>
      <w:szCs w:val="18"/>
    </w:rPr>
  </w:style>
  <w:style w:type="paragraph" w:customStyle="1" w:styleId="xl79">
    <w:name w:val="xl79"/>
    <w:basedOn w:val="a"/>
    <w:qFormat/>
    <w:pPr>
      <w:widowControl/>
      <w:spacing w:before="100" w:beforeAutospacing="1" w:after="100" w:afterAutospacing="1"/>
      <w:jc w:val="left"/>
    </w:pPr>
    <w:rPr>
      <w:rFonts w:ascii="宋体" w:eastAsia="宋体" w:hAnsi="宋体" w:cs="宋体"/>
      <w:kern w:val="0"/>
      <w:sz w:val="20"/>
      <w:szCs w:val="20"/>
    </w:rPr>
  </w:style>
  <w:style w:type="paragraph" w:customStyle="1" w:styleId="xl80">
    <w:name w:val="xl8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81">
    <w:name w:val="xl81"/>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82">
    <w:name w:val="xl82"/>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4">
    <w:name w:val="xl84"/>
    <w:basedOn w:val="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6">
    <w:name w:val="xl8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87">
    <w:name w:val="xl87"/>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color w:val="000000"/>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0"/>
      <w:szCs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18"/>
      <w:szCs w:val="18"/>
    </w:rPr>
  </w:style>
  <w:style w:type="paragraph" w:customStyle="1" w:styleId="xl91">
    <w:name w:val="xl91"/>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b/>
      <w:bCs/>
      <w:kern w:val="0"/>
      <w:sz w:val="28"/>
      <w:szCs w:val="28"/>
    </w:rPr>
  </w:style>
  <w:style w:type="paragraph" w:customStyle="1" w:styleId="xl92">
    <w:name w:val="xl92"/>
    <w:basedOn w:val="a"/>
    <w:qFormat/>
    <w:pPr>
      <w:widowControl/>
      <w:pBdr>
        <w:left w:val="single" w:sz="4" w:space="0" w:color="auto"/>
        <w:right w:val="single" w:sz="4" w:space="0" w:color="auto"/>
      </w:pBdr>
      <w:spacing w:before="100" w:beforeAutospacing="1" w:after="100" w:afterAutospacing="1"/>
      <w:jc w:val="center"/>
    </w:pPr>
    <w:rPr>
      <w:rFonts w:ascii="黑体" w:eastAsia="黑体" w:hAnsi="黑体" w:cs="宋体"/>
      <w:b/>
      <w:bCs/>
      <w:kern w:val="0"/>
      <w:sz w:val="28"/>
      <w:szCs w:val="28"/>
    </w:rPr>
  </w:style>
  <w:style w:type="paragraph" w:customStyle="1" w:styleId="xl93">
    <w:name w:val="xl93"/>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8"/>
      <w:szCs w:val="2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8"/>
      <w:szCs w:val="2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Light" w:eastAsia="微软雅黑 Light" w:hAnsi="微软雅黑 Light" w:cs="宋体"/>
      <w:b/>
      <w:bCs/>
      <w:kern w:val="0"/>
      <w:sz w:val="28"/>
      <w:szCs w:val="28"/>
    </w:rPr>
  </w:style>
  <w:style w:type="paragraph" w:customStyle="1" w:styleId="xl96">
    <w:name w:val="xl9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微软雅黑 Light" w:eastAsia="微软雅黑 Light" w:hAnsi="微软雅黑 Light" w:cs="宋体"/>
      <w:b/>
      <w:bCs/>
      <w:kern w:val="0"/>
      <w:sz w:val="28"/>
      <w:szCs w:val="28"/>
    </w:rPr>
  </w:style>
  <w:style w:type="paragraph" w:customStyle="1" w:styleId="xl97">
    <w:name w:val="xl97"/>
    <w:basedOn w:val="a"/>
    <w:qFormat/>
    <w:pPr>
      <w:widowControl/>
      <w:pBdr>
        <w:left w:val="single" w:sz="4" w:space="0" w:color="auto"/>
        <w:right w:val="single" w:sz="4" w:space="0" w:color="auto"/>
      </w:pBdr>
      <w:spacing w:before="100" w:beforeAutospacing="1" w:after="100" w:afterAutospacing="1"/>
      <w:jc w:val="center"/>
    </w:pPr>
    <w:rPr>
      <w:rFonts w:ascii="微软雅黑 Light" w:eastAsia="微软雅黑 Light" w:hAnsi="微软雅黑 Light" w:cs="宋体"/>
      <w:b/>
      <w:bCs/>
      <w:kern w:val="0"/>
      <w:sz w:val="28"/>
      <w:szCs w:val="28"/>
    </w:rPr>
  </w:style>
  <w:style w:type="paragraph" w:customStyle="1" w:styleId="xl98">
    <w:name w:val="xl98"/>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微软雅黑 Light" w:eastAsia="微软雅黑 Light" w:hAnsi="微软雅黑 Light" w:cs="宋体"/>
      <w:b/>
      <w:bCs/>
      <w:kern w:val="0"/>
      <w:sz w:val="28"/>
      <w:szCs w:val="28"/>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00">
    <w:name w:val="xl100"/>
    <w:basedOn w:val="a"/>
    <w:qFormat/>
    <w:pPr>
      <w:widowControl/>
      <w:pBdr>
        <w:top w:val="single" w:sz="4" w:space="0" w:color="auto"/>
        <w:bottom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101">
    <w:name w:val="xl101"/>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paragraph" w:styleId="af2">
    <w:name w:val="List Paragraph"/>
    <w:basedOn w:val="a"/>
    <w:uiPriority w:val="34"/>
    <w:qFormat/>
    <w:pPr>
      <w:ind w:firstLineChars="200" w:firstLine="420"/>
    </w:pPr>
  </w:style>
  <w:style w:type="character" w:customStyle="1" w:styleId="20">
    <w:name w:val="标题 2 字符"/>
    <w:basedOn w:val="a0"/>
    <w:link w:val="2"/>
    <w:uiPriority w:val="9"/>
    <w:qFormat/>
    <w:rPr>
      <w:rFonts w:ascii="微软雅黑" w:eastAsia="微软雅黑" w:hAnsi="微软雅黑" w:cs="微软雅黑"/>
      <w:color w:val="000000"/>
      <w:kern w:val="2"/>
      <w:sz w:val="42"/>
      <w:szCs w:val="24"/>
      <w14:ligatures w14:val="standardContextual"/>
    </w:rPr>
  </w:style>
  <w:style w:type="paragraph" w:customStyle="1" w:styleId="23">
    <w:name w:val="修订2"/>
    <w:hidden/>
    <w:uiPriority w:val="99"/>
    <w:unhideWhenUsed/>
    <w:qFormat/>
    <w:rPr>
      <w:rFonts w:asciiTheme="minorHAnsi" w:eastAsiaTheme="minorEastAsia" w:hAnsiTheme="minorHAnsi" w:cstheme="minorBidi"/>
      <w:kern w:val="2"/>
      <w:sz w:val="21"/>
      <w:szCs w:val="22"/>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rPr>
      <w:rFonts w:asciiTheme="minorHAnsi" w:eastAsiaTheme="minorEastAsia" w:hAnsiTheme="minorHAnsi" w:cstheme="minorBidi"/>
      <w:kern w:val="2"/>
      <w:sz w:val="21"/>
      <w:szCs w:val="22"/>
    </w:rPr>
  </w:style>
  <w:style w:type="character" w:customStyle="1" w:styleId="Char">
    <w:name w:val="无间隔 Char"/>
    <w:link w:val="11"/>
    <w:uiPriority w:val="1"/>
  </w:style>
  <w:style w:type="paragraph" w:customStyle="1" w:styleId="11">
    <w:name w:val="无间隔1"/>
    <w:basedOn w:val="a"/>
    <w:link w:val="Char"/>
    <w:uiPriority w:val="1"/>
    <w:qFormat/>
    <w:pPr>
      <w:widowControl/>
      <w:jc w:val="left"/>
    </w:pPr>
    <w:rPr>
      <w:rFonts w:ascii="Times New Roman" w:eastAsia="宋体" w:hAnsi="Times New Roman" w:cs="Times New Roman"/>
      <w:kern w:val="0"/>
      <w:sz w:val="20"/>
      <w:szCs w:val="20"/>
    </w:rPr>
  </w:style>
  <w:style w:type="character" w:customStyle="1" w:styleId="1-1">
    <w:name w:val="中等深浅底纹 1 - 着色 1 字符"/>
    <w:link w:val="1-11"/>
    <w:uiPriority w:val="1"/>
    <w:rPr>
      <w:sz w:val="22"/>
      <w:szCs w:val="22"/>
      <w:lang w:eastAsia="en-US" w:bidi="en-US"/>
    </w:rPr>
  </w:style>
  <w:style w:type="paragraph" w:customStyle="1" w:styleId="1-11">
    <w:name w:val="中等深浅底纹 1 - 着色 11"/>
    <w:basedOn w:val="a"/>
    <w:link w:val="1-1"/>
    <w:uiPriority w:val="1"/>
    <w:qFormat/>
    <w:pPr>
      <w:widowControl/>
      <w:jc w:val="left"/>
    </w:pPr>
    <w:rPr>
      <w:rFonts w:ascii="Times New Roman" w:eastAsia="宋体" w:hAnsi="Times New Roman" w:cs="Times New Roman"/>
      <w:kern w:val="0"/>
      <w:sz w:val="22"/>
      <w:lang w:eastAsia="en-US" w:bidi="en-US"/>
    </w:rPr>
  </w:style>
  <w:style w:type="paragraph" w:customStyle="1" w:styleId="1-21">
    <w:name w:val="中等深浅网格 1 - 着色 21"/>
    <w:basedOn w:val="a"/>
    <w:qFormat/>
    <w:pPr>
      <w:widowControl/>
      <w:spacing w:after="200" w:line="252" w:lineRule="auto"/>
      <w:ind w:left="720"/>
      <w:contextualSpacing/>
      <w:jc w:val="left"/>
    </w:pPr>
    <w:rPr>
      <w:rFonts w:ascii="Times New Roman" w:eastAsia="宋体" w:hAnsi="Times New Roman" w:cs="Times New Roman"/>
      <w:kern w:val="0"/>
      <w:sz w:val="22"/>
      <w:lang w:eastAsia="en-US" w:bidi="en-US"/>
    </w:rPr>
  </w:style>
  <w:style w:type="character" w:customStyle="1" w:styleId="a6">
    <w:name w:val="正文文本缩进 字符"/>
    <w:basedOn w:val="a0"/>
    <w:link w:val="a5"/>
    <w:rPr>
      <w:rFonts w:ascii="宋体" w:hAnsi="宋体"/>
      <w:kern w:val="2"/>
      <w:sz w:val="28"/>
    </w:rPr>
  </w:style>
  <w:style w:type="character" w:customStyle="1" w:styleId="22">
    <w:name w:val="正文文本缩进 2 字符"/>
    <w:basedOn w:val="a0"/>
    <w:link w:val="21"/>
    <w:uiPriority w:val="99"/>
    <w:semiHidden/>
    <w:rPr>
      <w:rFonts w:ascii="等线" w:eastAsia="等线" w:hAnsi="等线"/>
      <w:sz w:val="24"/>
      <w:szCs w:val="24"/>
    </w:rPr>
  </w:style>
  <w:style w:type="paragraph" w:styleId="af3">
    <w:name w:val="Revision"/>
    <w:hidden/>
    <w:uiPriority w:val="99"/>
    <w:unhideWhenUsed/>
    <w:rsid w:val="00407806"/>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27616ca9-da8c-4311-bf69-618b1642d344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1E783EC9</paraID>
      <start>14</start>
      <end>15</end>
      <status>unmodified</status>
      <modifiedWord/>
      <trackRevisions>false</trackRevisions>
    </reviewItem>
    <reviewItem>
      <errorID>8f38b5e2-8a88-4c12-9f6d-36265ac39e84</errorID>
      <errorWord>:</errorWord>
      <group>L1_Format</group>
      <groupName>格式问题</groupName>
      <ability>L2_HalfPunc_CN</ability>
      <abilityName>全半角问题</abilityName>
      <candidateList>
        <item>：</item>
      </candidateList>
      <explain>文本全半角错误。</explain>
      <paraID>16EBC9CF</paraID>
      <start>2</start>
      <end>3</end>
      <status>unmodified</status>
      <modifiedWord/>
      <trackRevisions>false</trackRevisions>
    </reviewItem>
    <reviewItem>
      <errorID>9ee7f032-3cbf-43bd-b8c5-9727b61d51cc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6CAAF3</paraID>
      <start>0</start>
      <end>2</end>
      <status>unmodified</status>
      <modifiedWord/>
      <trackRevisions>false</trackRevisions>
    </reviewItem>
    <reviewItem>
      <errorID>7d732260-b8f2-4b90-8ee8-30caa5917dc5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63E6E7B2</paraID>
      <start>0</start>
      <end>2</end>
      <status>unmodified</status>
      <modifiedWord/>
      <trackRevisions>false</trackRevisions>
    </reviewItem>
    <reviewItem>
      <errorID>cce905ff-aa81-4ddd-b08f-c52d07cd9311</errorID>
      <errorWord>、和</errorWord>
      <group>L1_Word</group>
      <groupName>字词问题</groupName>
      <ability>L2_Typo</ability>
      <abilityName>字词错误</abilityName>
      <candidateList>
        <item>、</item>
      </candidateList>
      <explain/>
      <paraID>2B2618A7</paraID>
      <start>125</start>
      <end>127</end>
      <status>unmodified</status>
      <modifiedWord/>
      <trackRevisions>false</trackRevisions>
    </reviewItem>
    <reviewItem>
      <errorID>c5eb3989-c79c-47b8-b159-6ed439229512</errorID>
      <errorWord>递交于</errorWord>
      <group>L1_Word</group>
      <groupName>字词问题</groupName>
      <ability>L2_Typo</ability>
      <abilityName>字词错误</abilityName>
      <candidateList>
        <item>递交</item>
      </candidateList>
      <explain/>
      <paraID>7B2EB9A9</paraID>
      <start>116</start>
      <end>119</end>
      <status>unmodified</status>
      <modifiedWord/>
      <trackRevisions>false</trackRevisions>
    </reviewItem>
    <reviewItem>
      <errorID>3d451da1-c6cc-4317-848f-2f36b8609d2b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6C4E3455</paraID>
      <start>0</start>
      <end>2</end>
      <status>unmodified</status>
      <modifiedWord/>
      <trackRevisions>false</trackRevisions>
    </reviewItem>
    <reviewItem>
      <errorID>b970738c-147c-49e1-a654-cf9e948a0702</errorID>
      <errorWord>(</errorWord>
      <group>L1_Format</group>
      <groupName>格式问题</groupName>
      <ability>L2_HalfPunc_CN</ability>
      <abilityName>全半角问题</abilityName>
      <candidateList>
        <item>（</item>
      </candidateList>
      <explain>文本全半角错误。</explain>
      <paraID> F3A9BEA</paraID>
      <start>18</start>
      <end>19</end>
      <status>unmodified</status>
      <modifiedWord/>
      <trackRevisions>false</trackRevisions>
    </reviewItem>
    <reviewItem>
      <errorID>d8fd1353-48c9-49d0-9985-3ac34e21d047</errorID>
      <errorWord>)</errorWord>
      <group>L1_Format</group>
      <groupName>格式问题</groupName>
      <ability>L2_HalfPunc_CN</ability>
      <abilityName>全半角问题</abilityName>
      <candidateList>
        <item>）</item>
      </candidateList>
      <explain>文本全半角错误。</explain>
      <paraID> F3A9BEA</paraID>
      <start>33</start>
      <end>34</end>
      <status>unmodified</status>
      <modifiedWord/>
      <trackRevisions>false</trackRevisions>
    </reviewItem>
    <reviewItem>
      <errorID>d99876ef-0b3e-44d2-a801-c77949e410c1</errorID>
      <errorWord>日</errorWord>
      <group>L1_Word</group>
      <groupName>字词问题</groupName>
      <ability>L2_Typo</ability>
      <abilityName>字词错误</abilityName>
      <candidateList>
        <item>日内</item>
      </candidateList>
      <explain/>
      <paraID> F3A9BEA</paraID>
      <start>141</start>
      <end>142</end>
      <status>unmodified</status>
      <modifiedWord/>
      <trackRevisions>false</trackRevisions>
    </reviewItem>
    <reviewItem>
      <errorID>778f4219-e9fa-4206-9eb4-f6145cd17ba3</errorID>
      <errorWord>必须要</errorWord>
      <group>L1_Word</group>
      <groupName>字词问题</groupName>
      <ability>L2_Typo</ability>
      <abilityName>字词错误</abilityName>
      <candidateList>
        <item>必须</item>
      </candidateList>
      <explain/>
      <paraID> 85FD7DE</paraID>
      <start>8</start>
      <end>11</end>
      <status>unmodified</status>
      <modifiedWord/>
      <trackRevisions>false</trackRevisions>
    </reviewItem>
    <reviewItem>
      <errorID>44bb1e80-b1ca-43a4-b101-28c6fb642e7a</errorID>
      <errorWord>期间</errorWord>
      <group>L1_Word</group>
      <groupName>字词问题</groupName>
      <ability>L2_Typo</ability>
      <abilityName>字词错误</abilityName>
      <candidateList>
        <item>其间</item>
      </candidateList>
      <explain/>
      <paraID>5FE90782</paraID>
      <start>19</start>
      <end>21</end>
      <status>unmodified</status>
      <modifiedWord/>
      <trackRevisions>false</trackRevisions>
    </reviewItem>
    <reviewItem>
      <errorID>0452dad2-1a06-48da-ba3f-c6bb611c0aeb</errorID>
      <errorWord>以书面的形式</errorWord>
      <group>L1_Word</group>
      <groupName>字词问题</groupName>
      <ability>L2_Typo</ability>
      <abilityName>字词错误</abilityName>
      <candidateList>
        <item>以书面形式</item>
      </candidateList>
      <explain/>
      <paraID>10D70BCD</paraID>
      <start>119</start>
      <end>125</end>
      <status>unmodified</status>
      <modifiedWord/>
      <trackRevisions>false</trackRevisions>
    </reviewItem>
    <reviewItem>
      <errorID>a12b3726-6a98-4443-849d-93f24d62d6db</errorID>
      <errorWord>其它</errorWord>
      <group>L1_Word</group>
      <groupName>字词问题</groupName>
      <ability>L2_Alias</ability>
      <abilityName>也作/曾用词</abilityName>
      <candidateList>
        <item>其他</item>
      </candidateList>
      <explain>词汇[其它]为不规范表述或旧称，其规范书面表述为[其他]。</explain>
      <paraID>1C03A722</paraID>
      <start>43</start>
      <end>45</end>
      <status>unmodified</status>
      <modifiedWord/>
      <trackRevisions>false</trackRevisions>
    </reviewItem>
    <reviewItem>
      <errorID>f02743ab-379c-4dce-8500-ff5bcd2268dd</errorID>
      <errorWord>作</errorWord>
      <group>L1_Word</group>
      <groupName>字词问题</groupName>
      <ability>L2_Typo</ability>
      <abilityName>字词错误</abilityName>
      <candidateList>
        <item>作中</item>
      </candidateList>
      <explain/>
      <paraID>6F4C9F02</paraID>
      <start>11</start>
      <end>12</end>
      <status>unmodified</status>
      <modifiedWord/>
      <trackRevisions>false</trackRevisions>
    </reviewItem>
    <reviewItem>
      <errorID>23a02f4f-815b-4272-a86b-72c75e7abd23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6F867E4B</paraID>
      <start>29</start>
      <end>30</end>
      <status>unmodified</status>
      <modifiedWord/>
      <trackRevisions>false</trackRevisions>
    </reviewItem>
    <reviewItem>
      <errorID>50542abe-4264-4544-91a2-c5c261bf2fd0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6845F3C8</paraID>
      <start>0</start>
      <end>2</end>
      <status>unmodified</status>
      <modifiedWord/>
      <trackRevisions>false</trackRevisions>
    </reviewItem>
    <reviewItem>
      <errorID>8c793077-78aa-4610-95db-cf64f25be7d7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4CEB6F3F</paraID>
      <start>0</start>
      <end>2</end>
      <status>unmodified</status>
      <modifiedWord/>
      <trackRevisions>false</trackRevisions>
    </reviewItem>
    <reviewItem>
      <errorID>babcd4f8-b9c0-4060-b5f4-41e264ce5095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7F179AE0</paraID>
      <start>0</start>
      <end>2</end>
      <status>unmodified</status>
      <modifiedWord/>
      <trackRevisions>false</trackRevisions>
    </reviewItem>
    <reviewItem>
      <errorID>1b165ed2-4c84-4851-8c28-d8c16c077975</errorID>
      <errorWord>,</errorWord>
      <group>L1_Format</group>
      <groupName>格式问题</groupName>
      <ability>L2_HalfPunc_CN</ability>
      <abilityName>全半角问题</abilityName>
      <candidateList>
        <item>，</item>
      </candidateList>
      <explain>文本全半角错误。</explain>
      <paraID>7F179AE0</paraID>
      <start>83</start>
      <end>84</end>
      <status>unmodified</status>
      <modifiedWord/>
      <trackRevisions>false</trackRevisions>
    </reviewItem>
    <reviewItem>
      <errorID>5ae7a7c6-3fdd-4098-9add-b5cbb20cb0f7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479D7F28</paraID>
      <start>0</start>
      <end>2</end>
      <status>unmodified</status>
      <modifiedWord/>
      <trackRevisions>false</trackRevisions>
    </reviewItem>
    <reviewItem>
      <errorID>d7fff5ac-5a03-4604-85f0-38e05299cb15</errorID>
      <errorWord>值</errorWord>
      <group>L1_Word</group>
      <groupName>字词问题</groupName>
      <ability>L2_Typo</ability>
      <abilityName>字词错误</abilityName>
      <candidateList>
        <item>值税</item>
      </candidateList>
      <explain/>
      <paraID>479D7F28</paraID>
      <start>39</start>
      <end>40</end>
      <status>unmodified</status>
      <modifiedWord/>
      <trackRevisions>false</trackRevisions>
    </reviewItem>
    <reviewItem>
      <errorID>59f7a0dd-f3ca-4782-ba8e-9649b82fa58a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23FE12</paraID>
      <start>0</start>
      <end>2</end>
      <status>unmodified</status>
      <modifiedWord/>
      <trackRevisions>false</trackRevisions>
    </reviewItem>
    <reviewItem>
      <errorID>32885cc7-1802-4986-a16a-8d9e6fece555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73588CA2</paraID>
      <start>0</start>
      <end>2</end>
      <status>unmodified</status>
      <modifiedWord/>
      <trackRevisions>false</trackRevisions>
    </reviewItem>
    <reviewItem>
      <errorID>07dfa490-3c38-40c1-be4a-698e2c8307b2</errorID>
      <errorWord>：:</errorWord>
      <group>L1_Punc</group>
      <groupName>标点问题</groupName>
      <ability>L2_Punc_CN</ability>
      <abilityName>标点符号问题</abilityName>
      <candidateList>
        <item>：</item>
      </candidateList>
      <explain/>
      <paraID>1E3BDBBD</paraID>
      <start>4</start>
      <end>6</end>
      <status>unmodified</status>
      <modifiedWord/>
      <trackRevisions>false</trackRevisions>
    </reviewItem>
    <reviewItem>
      <errorID>c3c63545-46ba-4a63-a972-c8f88e4e7c74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2C00D0A8</paraID>
      <start>0</start>
      <end>2</end>
      <status>unmodified</status>
      <modifiedWord/>
      <trackRevisions>false</trackRevisions>
    </reviewItem>
    <reviewItem>
      <errorID>0323551d-860d-49d7-a5b1-1d4b2bce4f83</errorID>
      <errorWord>发出的</errorWord>
      <group>L1_Word</group>
      <groupName>字词问题</groupName>
      <ability>L2_Typo</ability>
      <abilityName>字词错误</abilityName>
      <candidateList>
        <item>发出</item>
      </candidateList>
      <explain/>
      <paraID>2C00D0A8</paraID>
      <start>45</start>
      <end>48</end>
      <status>unmodified</status>
      <modifiedWord/>
      <trackRevisions>false</trackRevisions>
    </reviewItem>
    <reviewItem>
      <errorID>2c980821-34a4-4445-b833-471c85131c41</errorID>
      <errorWord>,</errorWord>
      <group>L1_Format</group>
      <groupName>格式问题</groupName>
      <ability>L2_HalfPunc_CN</ability>
      <abilityName>全半角问题</abilityName>
      <candidateList>
        <item>，</item>
      </candidateList>
      <explain>文本全半角错误。</explain>
      <paraID>2C00D0A8</paraID>
      <start>162</start>
      <end>163</end>
      <status>unmodified</status>
      <modifiedWord/>
      <trackRevisions>false</trackRevisions>
    </reviewItem>
    <reviewItem>
      <errorID>05a66628-a456-4617-99f1-87e26746426a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14CB1322</paraID>
      <start>22</start>
      <end>23</end>
      <status>unmodified</status>
      <modifiedWord/>
      <trackRevisions>false</trackRevisions>
    </reviewItem>
    <reviewItem>
      <errorID>c4751bba-43ef-40d5-9ec1-4e623f944895</errorID>
      <errorWord>;</errorWord>
      <group>L1_Format</group>
      <groupName>格式问题</groupName>
      <ability>L2_HalfPunc_CN</ability>
      <abilityName>全半角问题</abilityName>
      <candidateList>
        <item>；</item>
      </candidateList>
      <explain>文本全半角错误。</explain>
      <paraID>363F1BB6</paraID>
      <start>131</start>
      <end>132</end>
      <status>unmodified</status>
      <modifiedWord/>
      <trackRevisions>false</trackRevisions>
    </reviewItem>
    <reviewItem>
      <errorID>a6c03ba1-9c72-4247-9c06-4c9dbc55804b</errorID>
      <errorWord>(</errorWord>
      <group>L1_Format</group>
      <groupName>格式问题</groupName>
      <ability>L2_HalfPunc_CN</ability>
      <abilityName>全半角问题</abilityName>
      <candidateList>
        <item>（</item>
      </candidateList>
      <explain>文本全半角错误。</explain>
      <paraID>2E16E7FD</paraID>
      <start>110</start>
      <end>111</end>
      <status>unmodified</status>
      <modifiedWord/>
      <trackRevisions>false</trackRevisions>
    </reviewItem>
    <reviewItem>
      <errorID>8cb51d32-dc95-4546-ab05-6fe987af44d4</errorID>
      <errorWord>)</errorWord>
      <group>L1_Format</group>
      <groupName>格式问题</groupName>
      <ability>L2_HalfPunc_CN</ability>
      <abilityName>全半角问题</abilityName>
      <candidateList>
        <item>）</item>
      </candidateList>
      <explain>文本全半角错误。</explain>
      <paraID>2E16E7FD</paraID>
      <start>132</start>
      <end>133</end>
      <status>unmodified</status>
      <modifiedWord/>
      <trackRevisions>false</trackRevisions>
    </reviewItem>
    <reviewItem>
      <errorID>91063adc-9a8c-46b1-a3a4-9c82f60e3e2a</errorID>
      <errorWord>(</errorWord>
      <group>L1_Format</group>
      <groupName>格式问题</groupName>
      <ability>L2_HalfPunc_CN</ability>
      <abilityName>全半角问题</abilityName>
      <candidateList>
        <item>（</item>
      </candidateList>
      <explain>文本全半角错误。</explain>
      <paraID> C0EB135</paraID>
      <start>148</start>
      <end>149</end>
      <status>unmodified</status>
      <modifiedWord/>
      <trackRevisions>false</trackRevisions>
    </reviewItem>
    <reviewItem>
      <errorID>b5c1df77-8c8d-4f10-a870-0d3c0805b5fc</errorID>
      <errorWord>)</errorWord>
      <group>L1_Format</group>
      <groupName>格式问题</groupName>
      <ability>L2_HalfPunc_CN</ability>
      <abilityName>全半角问题</abilityName>
      <candidateList>
        <item>）</item>
      </candidateList>
      <explain>文本全半角错误。</explain>
      <paraID> C0EB135</paraID>
      <start>170</start>
      <end>171</end>
      <status>unmodified</status>
      <modifiedWord/>
      <trackRevisions>false</trackRevisions>
    </reviewItem>
    <reviewItem>
      <errorID>ca74ff6d-1e99-4f79-96d1-65fdb65f32cc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2BA9E0DC</paraID>
      <start>0</start>
      <end>2</end>
      <status>unmodified</status>
      <modifiedWord/>
      <trackRevisions>false</trackRevisions>
    </reviewItem>
    <reviewItem>
      <errorID>34512000-4c99-4b81-ba3f-0a8d82e288fa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2F2420AE</paraID>
      <start>0</start>
      <end>2</end>
      <status>unmodified</status>
      <modifiedWord/>
      <trackRevisions>false</trackRevisions>
    </reviewItem>
    <reviewItem>
      <errorID>60cc5e4a-d8c5-4b2f-a4bc-8780fc904fdf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5DE86B37</paraID>
      <start>0</start>
      <end>2</end>
      <status>unmodified</status>
      <modifiedWord/>
      <trackRevisions>false</trackRevisions>
    </reviewItem>
    <reviewItem>
      <errorID>6abaaf94-59be-4e2d-baa6-eff7253ebfd1</errorID>
      <errorWord>必需</errorWord>
      <group>L1_Word</group>
      <groupName>字词问题</groupName>
      <ability>L2_Typo</ability>
      <abilityName>字词错误</abilityName>
      <candidateList>
        <item>必须</item>
      </candidateList>
      <explain>存在发音相同字词的误用。</explain>
      <paraID>5DE86B37</paraID>
      <start>12</start>
      <end>14</end>
      <status>unmodified</status>
      <modifiedWord/>
      <trackRevisions>false</trackRevisions>
    </reviewItem>
    <reviewItem>
      <errorID>b05a0180-6af1-411a-ad30-fed06e25d7c2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38660176</paraID>
      <start>0</start>
      <end>2</end>
      <status>unmodified</status>
      <modifiedWord/>
      <trackRevisions>false</trackRevisions>
    </reviewItem>
    <reviewItem>
      <errorID>c2357754-1a7d-4ed7-9793-c9a072c4ed60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3C52D599</paraID>
      <start>0</start>
      <end>2</end>
      <status>unmodified</status>
      <modifiedWord/>
      <trackRevisions>false</trackRevisions>
    </reviewItem>
    <reviewItem>
      <errorID>17beb96c-2fab-4df6-aa4d-f0ad4f25326a</errorID>
      <errorWord>如遇不可抗拒</errorWord>
      <group>L1_Word</group>
      <groupName>字词问题</groupName>
      <ability>L2_Typo</ability>
      <abilityName>字词错误</abilityName>
      <candidateList>
        <item>如遇不可抗力</item>
      </candidateList>
      <explain/>
      <paraID>3C52D599</paraID>
      <start>11</start>
      <end>17</end>
      <status>unmodified</status>
      <modifiedWord/>
      <trackRevisions>false</trackRevisions>
    </reviewItem>
    <reviewItem>
      <errorID>d834e661-bdc5-49a1-8bee-d3c799d72cff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50D91E3B</paraID>
      <start>0</start>
      <end>2</end>
      <status>unmodified</status>
      <modifiedWord/>
      <trackRevisions>false</trackRevisions>
    </reviewItem>
    <reviewItem>
      <errorID>92e82231-b722-4f4e-8f23-d68403edfb18</errorID>
      <errorWord>服务质量达</errorWord>
      <group>L1_Word</group>
      <groupName>字词问题</groupName>
      <ability>L2_Typo</ability>
      <abilityName>字词错误</abilityName>
      <candidateList>
        <item>服务质量达到</item>
      </candidateList>
      <explain/>
      <paraID>1F2A25B7</paraID>
      <start>58</start>
      <end>63</end>
      <status>unmodified</status>
      <modifiedWord/>
      <trackRevisions>false</trackRevisions>
    </reviewItem>
    <reviewItem>
      <errorID>e21be1c0-bab6-4a23-85cc-d00ee1c496fe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250690C2</paraID>
      <start>0</start>
      <end>2</end>
      <status>unmodified</status>
      <modifiedWord/>
      <trackRevisions>false</trackRevisions>
    </reviewItem>
    <reviewItem>
      <errorID>6ca9901d-c9c7-4a25-b25d-0a4d0e81429d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7B66EB1B</paraID>
      <start>0</start>
      <end>2</end>
      <status>unmodified</status>
      <modifiedWord/>
      <trackRevisions>false</trackRevisions>
    </reviewItem>
    <reviewItem>
      <errorID>9b85edf0-5244-449d-ae77-db587525d531</errorID>
      <errorWord>人</errorWord>
      <group>L1_Word</group>
      <groupName>字词问题</groupName>
      <ability>L2_Typo</ability>
      <abilityName>字词错误</abilityName>
      <candidateList>
        <item>人在</item>
      </candidateList>
      <explain/>
      <paraID>7B66EB1B</paraID>
      <start>21</start>
      <end>22</end>
      <status>unmodified</status>
      <modifiedWord/>
      <trackRevisions>false</trackRevisions>
    </reviewItem>
    <reviewItem>
      <errorID>4f75e238-a0d6-4146-b32c-0fe1f25c7bd6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36567521</paraID>
      <start>0</start>
      <end>2</end>
      <status>unmodified</status>
      <modifiedWord/>
      <trackRevisions>false</trackRevisions>
    </reviewItem>
    <reviewItem>
      <errorID>58270b07-baf1-4e19-b8e8-21693890a42a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2DD83274</paraID>
      <start>0</start>
      <end>2</end>
      <status>unmodified</status>
      <modifiedWord/>
      <trackRevisions>false</trackRevisions>
    </reviewItem>
    <reviewItem>
      <errorID>634bff44-c8fd-49dc-9ad2-ce3f664aa31f</errorID>
      <errorWord>透漏</errorWord>
      <group>L1_Word</group>
      <groupName>字词问题</groupName>
      <ability>L2_Typo</ability>
      <abilityName>字词错误</abilityName>
      <candidateList>
        <item>透露</item>
      </candidateList>
      <explain/>
      <paraID>713A145D</paraID>
      <start>40</start>
      <end>42</end>
      <status>unmodified</status>
      <modifiedWord/>
      <trackRevisions>false</trackRevisions>
    </reviewItem>
    <reviewItem>
      <errorID>2324ef66-93f3-4430-ad8e-1c61ef1817cb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1FD7274</paraID>
      <start>0</start>
      <end>2</end>
      <status>unmodified</status>
      <modifiedWord/>
      <trackRevisions>false</trackRevisions>
    </reviewItem>
    <reviewItem>
      <errorID>82576994-d4ec-4264-912b-78a38b86e26d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731C8BC1</paraID>
      <start>0</start>
      <end>2</end>
      <status>unmodified</status>
      <modifiedWord/>
      <trackRevisions>false</trackRevisions>
    </reviewItem>
    <reviewItem>
      <errorID>aa958a7e-cbbe-4c35-8f80-72023d8b2632</errorID>
      <errorWord>所在地人民法院提请</errorWord>
      <group>L1_Knowledge</group>
      <groupName>知识性问题</groupName>
      <ability>L2_Knowledge</ability>
      <abilityName>其他知识</abilityName>
      <candidateList>
        <item>所在地人民法院提起</item>
      </candidateList>
      <explain/>
      <paraID>731C8BC1</paraID>
      <start>56</start>
      <end>65</end>
      <status>unmodified</status>
      <modifiedWord/>
      <trackRevisions>false</trackRevisions>
    </reviewItem>
    <reviewItem>
      <errorID>fdf3de3d-d50c-4055-8dd3-d86c5a1373cd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A6942B5</paraID>
      <start>0</start>
      <end>2</end>
      <status>unmodified</status>
      <modifiedWord/>
      <trackRevisions>false</trackRevisions>
    </reviewItem>
    <reviewItem>
      <errorID>f1eaae0d-04bf-4758-a529-93055e3b99c6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330C0CC</paraID>
      <start>0</start>
      <end>2</end>
      <status>unmodified</status>
      <modifiedWord/>
      <trackRevisions>false</trackRevisions>
    </reviewItem>
    <reviewItem>
      <errorID>f403a37e-ace1-4a3f-976e-178b2b1eaa85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60F794</paraID>
      <start>0</start>
      <end>2</end>
      <status>unmodified</status>
      <modifiedWord/>
      <trackRevisions>false</trackRevisions>
    </reviewItem>
    <reviewItem>
      <errorID>d901bba8-d677-4815-bd41-498b0d544e93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61C53349</paraID>
      <start>0</start>
      <end>2</end>
      <status>unmodified</status>
      <modifiedWord/>
      <trackRevisions>false</trackRevisions>
    </reviewItem>
    <reviewItem>
      <errorID>67fdce2b-2173-4fe9-be5a-5970fb5b50ed</errorID>
      <errorWord>并</errorWord>
      <group>L1_Word</group>
      <groupName>字词问题</groupName>
      <ability>L2_Typo</ability>
      <abilityName>字词错误</abilityName>
      <candidateList>
        <item>并加</item>
      </candidateList>
      <explain/>
      <paraID>61C53349</paraID>
      <start>12</start>
      <end>13</end>
      <status>unmodified</status>
      <modifiedWord/>
      <trackRevisions>false</trackRevisions>
    </reviewItem>
    <reviewItem>
      <errorID>1562311a-af6b-48cb-9cdf-459ff99b1ce9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654D60DE</paraID>
      <start>0</start>
      <end>2</end>
      <status>unmodified</status>
      <modifiedWord/>
      <trackRevisions>false</trackRevisions>
    </reviewItem>
    <reviewItem>
      <errorID>bba841d6-617c-4030-8086-5dada596be14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648A0D52</paraID>
      <start>0</start>
      <end>2</end>
      <status>unmodified</status>
      <modifiedWord/>
      <trackRevisions>false</trackRevisions>
    </reviewItem>
    <reviewItem>
      <errorID>07d20ad5-522c-4b5b-905e-b2eeb448b5b3</errorID>
      <errorWord>肆份</errorWord>
      <group>L1_Word</group>
      <groupName>字词问题</groupName>
      <ability>L2_Typo</ability>
      <abilityName>字词错误</abilityName>
      <candidateList>
        <item>四份</item>
      </candidateList>
      <explain>存在发音相同字词的误用。</explain>
      <paraID>648A0D52</paraID>
      <start>7</start>
      <end>9</end>
      <status>unmodified</status>
      <modifiedWord/>
      <trackRevisions>false</trackRevisions>
    </reviewItem>
    <reviewItem>
      <errorID>91849d15-adef-4b2f-aefe-93d3b8b188f7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1F2DF97A</paraID>
      <start>0</start>
      <end>2</end>
      <status>unmodified</status>
      <modifiedWord/>
      <trackRevisions>false</trackRevisions>
    </reviewItem>
    <reviewItem>
      <errorID>70c08c75-37f2-4397-b920-f354b8675cd1</errorID>
      <errorWord>刮蹭</errorWord>
      <group>L1_Word</group>
      <groupName>字词问题</groupName>
      <ability>L2_Typo</ability>
      <abilityName>字词错误</abilityName>
      <candidateList>
        <item>剐蹭</item>
      </candidateList>
      <explain/>
      <paraID>7F809ACD</paraID>
      <start>26</start>
      <end>28</end>
      <status>unmodified</status>
      <modifiedWord/>
      <trackRevisions>false</trackRevisions>
    </reviewItem>
    <reviewItem>
      <errorID>014476ba-8b98-4c21-bf10-55aa50b262be</errorID>
      <errorWord>束</errorWord>
      <group>L1_Word</group>
      <groupName>字词问题</groupName>
      <ability>L2_Typo</ability>
      <abilityName>字词错误</abilityName>
      <candidateList>
        <item>束后</item>
      </candidateList>
      <explain/>
      <paraID>7F809ACD</paraID>
      <start>34</start>
      <end>35</end>
      <status>unmodified</status>
      <modifiedWord/>
      <trackRevisions>false</trackRevisions>
    </reviewItem>
    <reviewItem>
      <errorID>229a95b2-4f8b-4110-a240-362ff42e762b</errorID>
      <errorWord>:</errorWord>
      <group>L1_Format</group>
      <groupName>格式问题</groupName>
      <ability>L2_HalfPunc_CN</ability>
      <abilityName>全半角问题</abilityName>
      <candidateList>
        <item>：</item>
      </candidateList>
      <explain>文本全半角错误。</explain>
      <paraID>5D616055</paraID>
      <start>5</start>
      <end>6</end>
      <status>unmodified</status>
      <modifiedWord/>
      <trackRevisions>false</trackRevisions>
    </reviewItem>
    <reviewItem>
      <errorID>68a5b479-fa59-4c34-aa7c-27e295669d32</errorID>
      <errorWord>:</errorWord>
      <group>L1_Format</group>
      <groupName>格式问题</groupName>
      <ability>L2_HalfPunc_CN</ability>
      <abilityName>全半角问题</abilityName>
      <candidateList>
        <item>：</item>
      </candidateList>
      <explain>文本全半角错误。</explain>
      <paraID>150962A6</paraID>
      <start>5</start>
      <end>6</end>
      <status>unmodified</status>
      <modifiedWord/>
      <trackRevisions>false</trackRevisions>
    </reviewItem>
    <reviewItem>
      <errorID>e81e3767-cefc-4d3a-bd2b-bcb8fea802ab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1430329E</paraID>
      <start>0</start>
      <end>2</end>
      <status>unmodified</status>
      <modifiedWord/>
      <trackRevisions>false</trackRevisions>
    </reviewItem>
    <reviewItem>
      <errorID>91b4e69e-afe2-4e09-b11c-27455be47473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18129272</paraID>
      <start>0</start>
      <end>2</end>
      <status>unmodified</status>
      <modifiedWord/>
      <trackRevisions>false</trackRevisions>
    </reviewItem>
    <reviewItem>
      <errorID>1ae52edf-8e31-47a3-86a6-b9d425f1d691</errorID>
      <errorWord>带</errorWord>
      <group>L1_Word</group>
      <groupName>字词问题</groupName>
      <ability>L2_Typo</ability>
      <abilityName>字词错误</abilityName>
      <candidateList>
        <item>戴</item>
      </candidateList>
      <explain/>
      <paraID>18129272</paraID>
      <start>20</start>
      <end>21</end>
      <status>unmodified</status>
      <modifiedWord/>
      <trackRevisions>false</trackRevisions>
    </reviewItem>
    <reviewItem>
      <errorID>8788f0e9-01ec-4924-a203-e7717d1c5bb5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1B88EEFE</paraID>
      <start>0</start>
      <end>2</end>
      <status>unmodified</status>
      <modifiedWord/>
      <trackRevisions>false</trackRevisions>
    </reviewItem>
    <reviewItem>
      <errorID>6bf861d3-b006-4c98-8c77-8aaa78af4441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6F453600</paraID>
      <start>0</start>
      <end>2</end>
      <status>unmodified</status>
      <modifiedWord/>
      <trackRevisions>false</trackRevisions>
    </reviewItem>
    <reviewItem>
      <errorID>677b03cc-49f9-4fc8-9a37-ed67a28f9a4f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4D3592E3</paraID>
      <start>0</start>
      <end>2</end>
      <status>unmodified</status>
      <modifiedWord/>
      <trackRevisions>false</trackRevisions>
    </reviewItem>
    <reviewItem>
      <errorID>989e7c53-a729-4e2b-88fa-9d331b172807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1B50F618</paraID>
      <start>0</start>
      <end>2</end>
      <status>unmodified</status>
      <modifiedWord/>
      <trackRevisions>false</trackRevisions>
    </reviewItem>
    <reviewItem>
      <errorID>f9f57035-39f9-432c-b02c-58cf2026cc1c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BFDB237</paraID>
      <start>0</start>
      <end>2</end>
      <status>unmodified</status>
      <modifiedWord/>
      <trackRevisions>false</trackRevisions>
    </reviewItem>
    <reviewItem>
      <errorID>14f4cb30-38b0-4e91-9f2a-8759dbc0e9d6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1EAAA400</paraID>
      <start>0</start>
      <end>2</end>
      <status>unmodified</status>
      <modifiedWord/>
      <trackRevisions>false</trackRevisions>
    </reviewItem>
    <reviewItem>
      <errorID>712fa809-53fb-4ce8-8371-28b8144ed961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13625A70</paraID>
      <start>0</start>
      <end>2</end>
      <status>unmodified</status>
      <modifiedWord/>
      <trackRevisions>false</trackRevisions>
    </reviewItem>
    <reviewItem>
      <errorID>df2dde1b-f34e-4bab-abb8-6b690613a5fd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3F342446</paraID>
      <start>0</start>
      <end>3</end>
      <status>unmodified</status>
      <modifiedWord/>
      <trackRevisions>false</trackRevisions>
    </reviewItem>
    <reviewItem>
      <errorID>4500e9f5-6e9a-4a93-9076-a0a240efde0e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4E606400</paraID>
      <start>0</start>
      <end>3</end>
      <status>unmodified</status>
      <modifiedWord/>
      <trackRevisions>false</trackRevisions>
    </reviewItem>
    <reviewItem>
      <errorID>db504d04-50d8-49ac-b5c3-90794ec733e9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62E93448</paraID>
      <start>0</start>
      <end>3</end>
      <status>unmodified</status>
      <modifiedWord/>
      <trackRevisions>false</trackRevisions>
    </reviewItem>
    <reviewItem>
      <errorID>7320b79e-fcef-4cef-aaf4-a410b1a51cc2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278797A8</paraID>
      <start>0</start>
      <end>3</end>
      <status>unmodified</status>
      <modifiedWord/>
      <trackRevisions>false</trackRevisions>
    </reviewItem>
    <reviewItem>
      <errorID>ffe01c4d-dac2-43c3-b75d-3bc4480512a2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17D1D848</paraID>
      <start>0</start>
      <end>3</end>
      <status>unmodified</status>
      <modifiedWord/>
      <trackRevisions>false</trackRevisions>
    </reviewItem>
    <reviewItem>
      <errorID>52f5e912-ea61-4210-a509-36d9b2be5bc6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68630A3C</paraID>
      <start>0</start>
      <end>3</end>
      <status>unmodified</status>
      <modifiedWord/>
      <trackRevisions>false</trackRevisions>
    </reviewItem>
    <reviewItem>
      <errorID>afca0f24-0ee1-4932-af3c-84f2ce961dcf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3A8C95F6</paraID>
      <start>0</start>
      <end>3</end>
      <status>unmodified</status>
      <modifiedWord/>
      <trackRevisions>false</trackRevisions>
    </reviewItem>
    <reviewItem>
      <errorID>2d06d210-5e3e-4008-a3ff-f67984e73c27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3E61C300</paraID>
      <start>0</start>
      <end>3</end>
      <status>unmodified</status>
      <modifiedWord/>
      <trackRevisions>false</trackRevisions>
    </reviewItem>
    <reviewItem>
      <errorID>3b2525d9-6ed0-44bb-84a7-591e82df60a5</errorID>
      <errorWord>科</errorWord>
      <group>L1_Word</group>
      <groupName>字词问题</groupName>
      <ability>L2_Typo</ability>
      <abilityName>字词错误</abilityName>
      <candidateList>
        <item>和</item>
      </candidateList>
      <explain>存在字形相近字词的误用。</explain>
      <paraID>3E61C300</paraID>
      <start>30</start>
      <end>31</end>
      <status>unmodified</status>
      <modifiedWord/>
      <trackRevisions>false</trackRevisions>
    </reviewItem>
    <reviewItem>
      <errorID>f083c04f-6e50-4903-8ae7-d39882d2105b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7DFA606D</paraID>
      <start>0</start>
      <end>2</end>
      <status>unmodified</status>
      <modifiedWord/>
      <trackRevisions>false</trackRevisions>
    </reviewItem>
    <reviewItem>
      <errorID>b018b33c-4af2-43ee-95d8-fe505b5e221d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9523342</paraID>
      <start>0</start>
      <end>2</end>
      <status>unmodified</status>
      <modifiedWord/>
      <trackRevisions>false</trackRevisions>
    </reviewItem>
    <reviewItem>
      <errorID>9dab70e4-06c3-4f77-acd8-9acd051a048f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31850F9E</paraID>
      <start>0</start>
      <end>2</end>
      <status>unmodified</status>
      <modifiedWord/>
      <trackRevisions>false</trackRevisions>
    </reviewItem>
    <reviewItem>
      <errorID>c5df291b-ae5f-40fc-b7c1-ab5c5d40e132</errorID>
      <errorWord>提高</errorWord>
      <group>L1_Grammar</group>
      <groupName>语法问题</groupName>
      <ability>L2_Grammar</ability>
      <abilityName>语法错误</abilityName>
      <candidateList>
        <item>增强</item>
      </candidateList>
      <explain>“提高～意识”搭配不当，建议修改为“增强～意识”。</explain>
      <paraID>31850F9E</paraID>
      <start>48</start>
      <end>50</end>
      <status>unmodified</status>
      <modifiedWord/>
      <trackRevisions>false</trackRevisions>
    </reviewItem>
    <reviewItem>
      <errorID>1dc42b55-21cc-47d7-b8a4-be0488b48b98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58B4F36B</paraID>
      <start>0</start>
      <end>2</end>
      <status>unmodified</status>
      <modifiedWord/>
      <trackRevisions>false</trackRevisions>
    </reviewItem>
    <reviewItem>
      <errorID>d40ed08f-ce45-45ae-9329-9feacccc3222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30EB339A</paraID>
      <start>0</start>
      <end>2</end>
      <status>unmodified</status>
      <modifiedWord/>
      <trackRevisions>false</trackRevisions>
    </reviewItem>
    <reviewItem>
      <errorID>cef1c20a-798c-4753-bc5b-949b5ed4328d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4A276BB8</paraID>
      <start>0</start>
      <end>2</end>
      <status>unmodified</status>
      <modifiedWord/>
      <trackRevisions>false</trackRevisions>
    </reviewItem>
    <reviewItem>
      <errorID>4bdee1f8-32d4-4497-9e6d-881999da9bc3</errorID>
      <errorWord>施工中涉及到</errorWord>
      <group>L1_Word</group>
      <groupName>字词问题</groupName>
      <ability>L2_Typo</ability>
      <abilityName>字词错误</abilityName>
      <candidateList>
        <item>施工中涉及</item>
      </candidateList>
      <explain/>
      <paraID>4A276BB8</paraID>
      <start>3</start>
      <end>9</end>
      <status>unmodified</status>
      <modifiedWord/>
      <trackRevisions>false</trackRevisions>
    </reviewItem>
    <reviewItem>
      <errorID>9ff8d66c-b9f8-466c-9063-600fbdc17b52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655C4456</paraID>
      <start>0</start>
      <end>2</end>
      <status>unmodified</status>
      <modifiedWord/>
      <trackRevisions>false</trackRevisions>
    </reviewItem>
    <reviewItem>
      <errorID>771af6bf-602f-43b5-927f-600a9199f13a</errorID>
      <errorWord>气割</errorWord>
      <group>L1_Word</group>
      <groupName>字词问题</groupName>
      <ability>L2_Typo</ability>
      <abilityName>字词错误</abilityName>
      <candidateList>
        <item>切割</item>
      </candidateList>
      <explain/>
      <paraID>655C4456</paraID>
      <start>40</start>
      <end>42</end>
      <status>unmodified</status>
      <modifiedWord/>
      <trackRevisions>false</trackRevisions>
    </reviewItem>
    <reviewItem>
      <errorID>428aada6-8970-4a26-b370-6d47538c164e</errorID>
      <errorWord>佩带</errorWord>
      <group>L1_Word</group>
      <groupName>字词问题</groupName>
      <ability>L2_Typo</ability>
      <abilityName>字词错误</abilityName>
      <candidateList>
        <item>佩戴</item>
      </candidateList>
      <explain/>
      <paraID>655C4456</paraID>
      <start>80</start>
      <end>82</end>
      <status>unmodified</status>
      <modifiedWord/>
      <trackRevisions>false</trackRevisions>
    </reviewItem>
    <reviewItem>
      <errorID>8116c32f-e256-4e58-8796-ae9cd5da93dd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1FB696EC</paraID>
      <start>0</start>
      <end>2</end>
      <status>unmodified</status>
      <modifiedWord/>
      <trackRevisions>false</trackRevisions>
    </reviewItem>
    <reviewItem>
      <errorID>89b21782-2619-4506-8021-41c519db02cc</errorID>
      <errorWord>严谨</errorWord>
      <group>L1_Word</group>
      <groupName>字词问题</groupName>
      <ability>L2_Typo</ability>
      <abilityName>字词错误</abilityName>
      <candidateList>
        <item>严禁</item>
      </candidateList>
      <explain/>
      <paraID>1FB696EC</paraID>
      <start>40</start>
      <end>44</end>
      <status>modified</status>
      <modifiedWord>严禁</modifiedWord>
      <trackRevisions>true</trackRevisions>
    </reviewItem>
    <reviewItem>
      <errorID>75774b60-292c-4201-b7a8-ae782876ad92</errorID>
      <errorWord>盒</errorWord>
      <group>L1_Word</group>
      <groupName>字词问题</groupName>
      <ability>L2_Typo</ability>
      <abilityName>字词错误</abilityName>
      <candidateList>
        <item>和</item>
      </candidateList>
      <explain/>
      <paraID>1FB696EC</paraID>
      <start>51</start>
      <end>52</end>
      <status>unmodified</status>
      <modifiedWord/>
      <trackRevisions>false</trackRevisions>
    </reviewItem>
    <reviewItem>
      <errorID>9b94e271-29f5-44cb-9f8f-b4fc57c13fcb</errorID>
      <errorWord>严谨</errorWord>
      <group>L1_Word</group>
      <groupName>字词问题</groupName>
      <ability>L2_Typo</ability>
      <abilityName>字词错误</abilityName>
      <candidateList>
        <item>严禁</item>
      </candidateList>
      <explain/>
      <paraID>1FB696EC</paraID>
      <start>65</start>
      <end>69</end>
      <status>modified</status>
      <modifiedWord>严禁</modifiedWord>
      <trackRevisions>true</trackRevisions>
    </reviewItem>
    <reviewItem>
      <errorID>b000b937-d116-4ce7-a239-b3623d92a3d6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3AC8A2FE</paraID>
      <start>0</start>
      <end>2</end>
      <status>unmodified</status>
      <modifiedWord/>
      <trackRevisions>false</trackRevisions>
    </reviewItem>
    <reviewItem>
      <errorID>58a126ad-67ec-4ba6-a341-199ed5588a71</errorID>
      <errorWord>带</errorWord>
      <group>L1_Word</group>
      <groupName>字词问题</groupName>
      <ability>L2_Typo</ability>
      <abilityName>字词错误</abilityName>
      <candidateList>
        <item>戴</item>
      </candidateList>
      <explain>存在发音相同字词的误用。</explain>
      <paraID>3AC8A2FE</paraID>
      <start>17</start>
      <end>18</end>
      <status>unmodified</status>
      <modifiedWord/>
      <trackRevisions>false</trackRevisions>
    </reviewItem>
    <reviewItem>
      <errorID>087413ab-8dc8-4d3c-9b94-76c695482f50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3E21BA26</paraID>
      <start>0</start>
      <end>3</end>
      <status>unmodified</status>
      <modifiedWord/>
      <trackRevisions>false</trackRevisions>
    </reviewItem>
    <reviewItem>
      <errorID>402597a5-e126-412f-9a4e-41667cad5332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2EEF0F69</paraID>
      <start>0</start>
      <end>3</end>
      <status>unmodified</status>
      <modifiedWord/>
      <trackRevisions>false</trackRevisions>
    </reviewItem>
    <reviewItem>
      <errorID>cb79bb23-19c2-4b39-8218-fb0e19696b90</errorID>
      <errorWord>严谨</errorWord>
      <group>L1_Word</group>
      <groupName>字词问题</groupName>
      <ability>L2_Typo</ability>
      <abilityName>字词错误</abilityName>
      <candidateList>
        <item>严禁</item>
      </candidateList>
      <explain/>
      <paraID>2EEF0F69</paraID>
      <start>16</start>
      <end>20</end>
      <status>modified</status>
      <modifiedWord>严禁</modifiedWord>
      <trackRevisions>true</trackRevisions>
    </reviewItem>
    <reviewItem>
      <errorID>a7256cf9-44e5-42dc-a92f-862cbd987148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242EED30</paraID>
      <start>0</start>
      <end>3</end>
      <status>unmodified</status>
      <modifiedWord/>
      <trackRevisions>false</trackRevisions>
    </reviewItem>
    <reviewItem>
      <errorID>b6af6cb3-5f7e-474d-8b5a-5167966f3a1e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374E0D33</paraID>
      <start>0</start>
      <end>3</end>
      <status>unmodified</status>
      <modifiedWord/>
      <trackRevisions>false</trackRevisions>
    </reviewItem>
    <reviewItem>
      <errorID>169c65eb-1803-4860-afb2-d37a797b89c9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485D314C</paraID>
      <start>0</start>
      <end>3</end>
      <status>unmodified</status>
      <modifiedWord/>
      <trackRevisions>false</trackRevisions>
    </reviewItem>
    <reviewItem>
      <errorID>74289cae-154d-47e9-b9e0-ddeacecc44dd</errorID>
      <errorWord>作</errorWord>
      <group>L1_Word</group>
      <groupName>字词问题</groupName>
      <ability>L2_Typo</ability>
      <abilityName>字词错误</abilityName>
      <candidateList>
        <item>做</item>
      </candidateList>
      <explain>存在发音相同字词的误用。</explain>
      <paraID>485D314C</paraID>
      <start>50</start>
      <end>51</end>
      <status>unmodified</status>
      <modifiedWord/>
      <trackRevisions>false</trackRevisions>
    </reviewItem>
    <reviewItem>
      <errorID>58ab4f70-960d-4817-98eb-2ff6b96ab2a5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3A390D4C</paraID>
      <start>0</start>
      <end>3</end>
      <status>unmodified</status>
      <modifiedWord/>
      <trackRevisions>false</trackRevisions>
    </reviewItem>
    <reviewItem>
      <errorID>3a0615e8-d262-4844-aced-50fe6b0ba7da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39BFEA89</paraID>
      <start>0</start>
      <end>3</end>
      <status>unmodified</status>
      <modifiedWord/>
      <trackRevisions>false</trackRevisions>
    </reviewItem>
    <reviewItem>
      <errorID>6e974bd3-3fdc-4cd4-a3b9-653856514e59</errorID>
      <errorWord>剂</errorWord>
      <group>L1_Word</group>
      <groupName>字词问题</groupName>
      <ability>L2_Typo</ability>
      <abilityName>字词错误</abilityName>
      <candidateList>
        <item>及</item>
      </candidateList>
      <explain>存在发音相同字词的误用。</explain>
      <paraID>39BFEA89</paraID>
      <start>24</start>
      <end>25</end>
      <status>unmodified</status>
      <modifiedWord/>
      <trackRevisions>false</trackRevisions>
    </reviewItem>
    <reviewItem>
      <errorID>da4f0a17-ce9f-4c6e-9181-6b740e314754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12956004</paraID>
      <start>0</start>
      <end>3</end>
      <status>unmodified</status>
      <modifiedWord/>
      <trackRevisions>false</trackRevisions>
    </reviewItem>
    <reviewItem>
      <errorID>c0b2f183-1e9e-470b-b8ab-d65e52a9c556</errorID>
      <errorWord>必须是</errorWord>
      <group>L1_Word</group>
      <groupName>字词问题</groupName>
      <ability>L2_Typo</ability>
      <abilityName>字词错误</abilityName>
      <candidateList>
        <item>必须</item>
      </candidateList>
      <explain/>
      <paraID>12956004</paraID>
      <start>16</start>
      <end>19</end>
      <status>unmodified</status>
      <modifiedWord/>
      <trackRevisions>false</trackRevisions>
    </reviewItem>
    <reviewItem>
      <errorID>15e47c66-ca31-4e5b-aa6b-4270cbe9bca8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7912F8E</paraID>
      <start>0</start>
      <end>3</end>
      <status>unmodified</status>
      <modifiedWord/>
      <trackRevisions>false</trackRevisions>
    </reviewItem>
    <reviewItem>
      <errorID>8649aefa-a951-4d67-a27e-4d26b918f9ca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67DA139B</paraID>
      <start>0</start>
      <end>3</end>
      <status>unmodified</status>
      <modifiedWord/>
      <trackRevisions>false</trackRevisions>
    </reviewItem>
    <reviewItem>
      <errorID>265c4aa2-bc32-4b06-9215-31ae317c5cab</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342F03EA</paraID>
      <start>0</start>
      <end>3</end>
      <status>unmodified</status>
      <modifiedWord/>
      <trackRevisions>false</trackRevisions>
    </reviewItem>
    <reviewItem>
      <errorID>89900930-24f3-416d-8022-4991046c9c10</errorID>
      <errorWord>明细</errorWord>
      <group>L1_Word</group>
      <groupName>字词问题</groupName>
      <ability>L2_Typo</ability>
      <abilityName>字词错误</abilityName>
      <candidateList>
        <item>明晰</item>
      </candidateList>
      <explain/>
      <paraID>342F03EA</paraID>
      <start>50</start>
      <end>52</end>
      <status>unmodified</status>
      <modifiedWord/>
      <trackRevisions>false</trackRevisions>
    </reviewItem>
    <reviewItem>
      <errorID>7ea321bc-fc18-4486-9ee2-875e24cd4166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AB60359</paraID>
      <start>0</start>
      <end>3</end>
      <status>unmodified</status>
      <modifiedWord/>
      <trackRevisions>false</trackRevisions>
    </reviewItem>
    <reviewItem>
      <errorID>4acb68ef-c792-477f-91dd-6951f15a49f5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3AB30EC</paraID>
      <start>0</start>
      <end>3</end>
      <status>unmodified</status>
      <modifiedWord/>
      <trackRevisions>false</trackRevisions>
    </reviewItem>
    <reviewItem>
      <errorID>8427b48d-2b64-4713-93f6-ae88e044e75c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59807B11</paraID>
      <start>0</start>
      <end>3</end>
      <status>unmodified</status>
      <modifiedWord/>
      <trackRevisions>false</trackRevisions>
    </reviewItem>
    <reviewItem>
      <errorID>4c023862-94c4-4390-bcf3-ef897b6c5e20</errorID>
      <errorWord>一式二份，双方</errorWord>
      <group>L1_Word</group>
      <groupName>字词问题</groupName>
      <ability>L2_Typo</ability>
      <abilityName>字词错误</abilityName>
      <candidateList>
        <item>一式两份，双方</item>
      </candidateList>
      <explain/>
      <paraID>59807B11</paraID>
      <start>7</start>
      <end>14</end>
      <status>unmodified</status>
      <modifiedWord/>
      <trackRevisions>false</trackRevisions>
    </reviewItem>
    <reviewItem>
      <errorID>d99e7182-6aa4-4f4d-a1b4-1655860da946</errorID>
      <errorWord>违法</errorWord>
      <group>L1_Word</group>
      <groupName>字词问题</groupName>
      <ability>L2_Typo</ability>
      <abilityName>字词错误</abilityName>
      <candidateList>
        <item>违反</item>
      </candidateList>
      <explain/>
      <paraID>59807B11</paraID>
      <start>39</start>
      <end>43</end>
      <status>modified</status>
      <modifiedWord>违反</modifiedWord>
      <trackRevisions>true</trackRevisions>
    </reviewItem>
    <reviewItem>
      <errorID>4eecaac9-6fef-48b5-bc81-bacf2f8761d4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30FE10E5</paraID>
      <start>0</start>
      <end>3</end>
      <status>unmodified</status>
      <modifiedWord/>
      <trackRevisions>false</trackRevisions>
    </reviewItem>
    <reviewItem>
      <errorID>3cd60147-5794-4e6a-9ee0-f73e7ed7ce69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73B24106</paraID>
      <start>0</start>
      <end>2</end>
      <status>unmodified</status>
      <modifiedWord/>
      <trackRevisions>false</trackRevisions>
    </reviewItem>
    <reviewItem>
      <errorID>5217d961-0d78-458c-92a0-ab6206f99842</errorID>
      <errorWord>佩带</errorWord>
      <group>L1_Word</group>
      <groupName>字词问题</groupName>
      <ability>L2_Typo</ability>
      <abilityName>字词错误</abilityName>
      <candidateList>
        <item>佩戴</item>
      </candidateList>
      <explain>存在发音相同字词的误用。</explain>
      <paraID>73B24106</paraID>
      <start>82</start>
      <end>84</end>
      <status>unmodified</status>
      <modifiedWord/>
      <trackRevisions>false</trackRevisions>
    </reviewItem>
    <reviewItem>
      <errorID>862445a8-5b97-4afd-ba66-4bd81d49e181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18758987</paraID>
      <start>0</start>
      <end>2</end>
      <status>unmodified</status>
      <modifiedWord/>
      <trackRevisions>false</trackRevisions>
    </reviewItem>
    <reviewItem>
      <errorID>ef75acac-fe5f-42fc-abb9-f26de469b1e6</errorID>
      <errorWord>高出</errorWord>
      <group>L1_Word</group>
      <groupName>字词问题</groupName>
      <ability>L2_Typo</ability>
      <abilityName>字词错误</abilityName>
      <candidateList>
        <item>高处</item>
      </candidateList>
      <explain/>
      <paraID>18758987</paraID>
      <start>4</start>
      <end>6</end>
      <status>unmodified</status>
      <modifiedWord/>
      <trackRevisions>false</trackRevisions>
    </reviewItem>
    <reviewItem>
      <errorID>c3c36d34-90d6-4cbc-a4bb-448a1063d31d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7029CDBE</paraID>
      <start>0</start>
      <end>2</end>
      <status>unmodified</status>
      <modifiedWord/>
      <trackRevisions>false</trackRevisions>
    </reviewItem>
    <reviewItem>
      <errorID>d3e2504e-92f8-41d3-9059-5e80fda813b6</errorID>
      <errorWord>必须能</errorWord>
      <group>L1_Word</group>
      <groupName>字词问题</groupName>
      <ability>L2_Typo</ability>
      <abilityName>字词错误</abilityName>
      <candidateList>
        <item>必须</item>
      </candidateList>
      <explain/>
      <paraID>7029CDBE</paraID>
      <start>8</start>
      <end>11</end>
      <status>unmodified</status>
      <modifiedWord/>
      <trackRevisions>false</trackRevisions>
    </reviewItem>
    <reviewItem>
      <errorID>6b1eb71c-f1e6-4582-915e-4b1145ce0a2e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EC6D9BA</paraID>
      <start>0</start>
      <end>2</end>
      <status>unmodified</status>
      <modifiedWord/>
      <trackRevisions>false</trackRevisions>
    </reviewItem>
    <reviewItem>
      <errorID>b143962d-6289-4621-8f5b-1cb2c5192727</errorID>
      <errorWord>轮滑油</errorWord>
      <group>L1_Word</group>
      <groupName>字词问题</groupName>
      <ability>L2_Typo</ability>
      <abilityName>字词错误</abilityName>
      <candidateList>
        <item>润滑油</item>
      </candidateList>
      <explain/>
      <paraID>2148FDCF</paraID>
      <start>23</start>
      <end>26</end>
      <status>unmodified</status>
      <modifiedWord/>
      <trackRevisions>false</trackRevisions>
    </reviewItem>
    <reviewItem>
      <errorID>efc61e73-9948-45a0-b181-50571eb256b1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111BB096</paraID>
      <start>0</start>
      <end>2</end>
      <status>unmodified</status>
      <modifiedWord/>
      <trackRevisions>false</trackRevisions>
    </reviewItem>
    <reviewItem>
      <errorID>fb3ff52f-1922-44ff-a0f5-6ecd56d5f0fd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6E52217D</paraID>
      <start>0</start>
      <end>2</end>
      <status>unmodified</status>
      <modifiedWord/>
      <trackRevisions>false</trackRevisions>
    </reviewItem>
    <reviewItem>
      <errorID>4f08078b-1eb7-4d30-9746-08308abfb090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5FDB9EB0</paraID>
      <start>0</start>
      <end>2</end>
      <status>unmodified</status>
      <modifiedWord/>
      <trackRevisions>false</trackRevisions>
    </reviewItem>
    <reviewItem>
      <errorID>950567f8-4882-497a-89bf-fea1a3f13a43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7639D88</paraID>
      <start>0</start>
      <end>2</end>
      <status>unmodified</status>
      <modifiedWord/>
      <trackRevisions>false</trackRevisions>
    </reviewItem>
    <reviewItem>
      <errorID>ef826e00-a102-462e-813f-ed9d7dba4b10</errorID>
      <errorWord>不</errorWord>
      <group>L1_Word</group>
      <groupName>字词问题</groupName>
      <ability>L2_Typo</ability>
      <abilityName>字词错误</abilityName>
      <candidateList>
        <item>不得</item>
      </candidateList>
      <explain/>
      <paraID> 7639D88</paraID>
      <start>97</start>
      <end>98</end>
      <status>unmodified</status>
      <modifiedWord/>
      <trackRevisions>false</trackRevisions>
    </reviewItem>
    <reviewItem>
      <errorID>8b7cf975-0486-40e5-9692-16c8feaa2da0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139F2AD9</paraID>
      <start>0</start>
      <end>2</end>
      <status>unmodified</status>
      <modifiedWord/>
      <trackRevisions>false</trackRevisions>
    </reviewItem>
    <reviewItem>
      <errorID>8a9ed9f9-a34b-461f-90ce-377580c372d7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5C3B8266</paraID>
      <start>0</start>
      <end>2</end>
      <status>unmodified</status>
      <modifiedWord/>
      <trackRevisions>false</trackRevisions>
    </reviewItem>
    <reviewItem>
      <errorID>18c0cc06-fa38-4669-963b-810fed62dfa5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72066C67</paraID>
      <start>0</start>
      <end>2</end>
      <status>unmodified</status>
      <modifiedWord/>
      <trackRevisions>false</trackRevisions>
    </reviewItem>
    <reviewItem>
      <errorID>390dcff6-dc60-4c64-ad06-f29497c734ce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7B799417</paraID>
      <start>0</start>
      <end>2</end>
      <status>unmodified</status>
      <modifiedWord/>
      <trackRevisions>false</trackRevisions>
    </reviewItem>
    <reviewItem>
      <errorID>64897acd-7c4a-487a-8a6c-964fd63b82c1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2332D1F</paraID>
      <start>0</start>
      <end>2</end>
      <status>unmodified</status>
      <modifiedWord/>
      <trackRevisions>false</trackRevisions>
    </reviewItem>
    <reviewItem>
      <errorID>27e93368-3383-4013-9359-79deb5ccfbe1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56ADFF</paraID>
      <start>0</start>
      <end>3</end>
      <status>unmodified</status>
      <modifiedWord/>
      <trackRevisions>false</trackRevisions>
    </reviewItem>
    <reviewItem>
      <errorID>f1302329-78d0-4eb3-aff9-1737db5a0d7d</errorID>
      <errorWord>消防的</errorWord>
      <group>L1_Word</group>
      <groupName>字词问题</groupName>
      <ability>L2_Typo</ability>
      <abilityName>字词错误</abilityName>
      <candidateList>
        <item>消防</item>
      </candidateList>
      <explain/>
      <paraID>  56ADFF</paraID>
      <start>33</start>
      <end>36</end>
      <status>unmodified</status>
      <modifiedWord/>
      <trackRevisions>false</trackRevisions>
    </reviewItem>
    <reviewItem>
      <errorID>5d96c95a-052d-4707-906a-611146dffd6f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185DB7CE</paraID>
      <start>0</start>
      <end>3</end>
      <status>unmodified</status>
      <modifiedWord/>
      <trackRevisions>false</trackRevisions>
    </reviewItem>
    <reviewItem>
      <errorID>72f89465-9856-4ada-b928-00c41b9c64c0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5E610BBB</paraID>
      <start>0</start>
      <end>3</end>
      <status>unmodified</status>
      <modifiedWord/>
      <trackRevisions>false</trackRevisions>
    </reviewItem>
    <reviewItem>
      <errorID>9ef3c411-0a67-4256-9c52-ccdd963675cf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195DF44</paraID>
      <start>0</start>
      <end>2</end>
      <status>unmodified</status>
      <modifiedWord/>
      <trackRevisions>false</trackRevisions>
    </reviewItem>
    <reviewItem>
      <errorID>b92d0d27-6f86-406c-acbe-a26a304f7374</errorID>
      <errorWord>施工人员必须佩带</errorWord>
      <group>L1_Word</group>
      <groupName>字词问题</groupName>
      <ability>L2_Typo</ability>
      <abilityName>字词错误</abilityName>
      <candidateList>
        <item>施工人员必须佩戴</item>
      </candidateList>
      <explain>词汇[施工人员必须佩带]为不规范表述或旧称，其规范书面表述为[施工人员必须佩戴]。</explain>
      <paraID> 195DF44</paraID>
      <start>13</start>
      <end>21</end>
      <status>unmodified</status>
      <modifiedWord/>
      <trackRevisions>false</trackRevisions>
    </reviewItem>
    <reviewItem>
      <errorID>808baa3c-53fa-41df-8974-0729e322bf03</errorID>
      <errorWord>佩带证件</errorWord>
      <group>L1_Word</group>
      <groupName>字词问题</groupName>
      <ability>L2_Alias</ability>
      <abilityName>也作/曾用词</abilityName>
      <candidateList>
        <item>佩戴证件</item>
      </candidateList>
      <explain>词汇[佩带证件]为不规范表述或旧称，其规范书面表述为[佩戴证件]。</explain>
      <paraID> 195DF44</paraID>
      <start>38</start>
      <end>42</end>
      <status>unmodified</status>
      <modifiedWord/>
      <trackRevisions>false</trackRevisions>
    </reviewItem>
    <reviewItem>
      <errorID>2ee716e6-7e50-406a-86cf-cc17f2592915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6DA2DF9C</paraID>
      <start>0</start>
      <end>2</end>
      <status>unmodified</status>
      <modifiedWord/>
      <trackRevisions>false</trackRevisions>
    </reviewItem>
    <reviewItem>
      <errorID>384d37c6-ce2b-4ae8-a5a2-07a910efc94f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1C694E73</paraID>
      <start>0</start>
      <end>2</end>
      <status>unmodified</status>
      <modifiedWord/>
      <trackRevisions>false</trackRevisions>
    </reviewItem>
    <reviewItem>
      <errorID>09e80b23-ee1c-442d-83ab-5d12502b7090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EF34AA7</paraID>
      <start>0</start>
      <end>2</end>
      <status>unmodified</status>
      <modifiedWord/>
      <trackRevisions>false</trackRevisions>
    </reviewItem>
    <reviewItem>
      <errorID>c8307cb7-6f9f-4aaf-8c36-5c304d4aaccb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268396FA</paraID>
      <start>0</start>
      <end>2</end>
      <status>unmodified</status>
      <modifiedWord/>
      <trackRevisions>false</trackRevisions>
    </reviewItem>
    <reviewItem>
      <errorID>39b292e6-15eb-41e5-a931-494573d313fd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2143B20A</paraID>
      <start>0</start>
      <end>2</end>
      <status>unmodified</status>
      <modifiedWord/>
      <trackRevisions>false</trackRevisions>
    </reviewItem>
    <reviewItem>
      <errorID>28b9e29e-cf75-4c82-ac03-aed18d01c642</errorID>
      <errorWord>程</errorWord>
      <group>L1_Word</group>
      <groupName>字词问题</groupName>
      <ability>L2_Typo</ability>
      <abilityName>字词错误</abilityName>
      <candidateList>
        <item>程中</item>
      </candidateList>
      <explain/>
      <paraID>2143B20A</paraID>
      <start>8</start>
      <end>9</end>
      <status>unmodified</status>
      <modifiedWord/>
      <trackRevisions>false</trackRevisions>
    </reviewItem>
    <reviewItem>
      <errorID>c9de5c19-6800-4719-9d9f-ccc412ea09f6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73A99254</paraID>
      <start>0</start>
      <end>2</end>
      <status>unmodified</status>
      <modifiedWord/>
      <trackRevisions>false</trackRevisions>
    </reviewItem>
    <reviewItem>
      <errorID>7db7d893-fb6d-433d-a692-c42b1ce9874b</errorID>
      <errorWord>给与的</errorWord>
      <group>L1_Word</group>
      <groupName>字词问题</groupName>
      <ability>L2_Alias</ability>
      <abilityName>也作/曾用词</abilityName>
      <candidateList>
        <item>给予的</item>
      </candidateList>
      <explain>词汇[给与的]为不规范表述或旧称，其规范书面表述为[给予的]。</explain>
      <paraID>73A99254</paraID>
      <start>22</start>
      <end>25</end>
      <status>unmodified</status>
      <modifiedWord/>
      <trackRevisions>false</trackRevisions>
    </reviewItem>
    <reviewItem>
      <errorID>ac2c55cf-71d9-4fd5-817a-f0e494c36d45</errorID>
      <errorWord>及时和</errorWord>
      <group>L1_Word</group>
      <groupName>字词问题</groupName>
      <ability>L2_Typo</ability>
      <abilityName>字词错误</abilityName>
      <candidateList>
        <item>及时</item>
      </candidateList>
      <explain/>
      <paraID>73A99254</paraID>
      <start>29</start>
      <end>32</end>
      <status>unmodified</status>
      <modifiedWord/>
      <trackRevisions>false</trackRevisions>
    </reviewItem>
    <reviewItem>
      <errorID>5c5f0623-f150-478a-979a-60a72fae65e3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4B5F9F72</paraID>
      <start>0</start>
      <end>2</end>
      <status>unmodified</status>
      <modifiedWord/>
      <trackRevisions>false</trackRevisions>
    </reviewItem>
    <reviewItem>
      <errorID>34455e7f-c86b-4c9c-8896-5290d717f3c9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2E74A6DE</paraID>
      <start>0</start>
      <end>2</end>
      <status>unmodified</status>
      <modifiedWord/>
      <trackRevisions>false</trackRevisions>
    </reviewItem>
    <reviewItem>
      <errorID>50bc4d6d-1200-422a-83c1-57082290b8ca</errorID>
      <errorWord>清</errorWord>
      <group>L1_Word</group>
      <groupName>字词问题</groupName>
      <ability>L2_Typo</ability>
      <abilityName>字词错误</abilityName>
      <candidateList>
        <item>清理</item>
      </candidateList>
      <explain/>
      <paraID>2E74A6DE</paraID>
      <start>26</start>
      <end>27</end>
      <status>unmodified</status>
      <modifiedWord/>
      <trackRevisions>false</trackRevisions>
    </reviewItem>
    <reviewItem>
      <errorID>ddbeda14-001d-4e31-9240-39829ed44a46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4C324CF1</paraID>
      <start>0</start>
      <end>2</end>
      <status>unmodified</status>
      <modifiedWord/>
      <trackRevisions>false</trackRevisions>
    </reviewItem>
    <reviewItem>
      <errorID>10a22659-3a13-4c98-98fe-07819317cbbc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40BE9F87</paraID>
      <start>0</start>
      <end>2</end>
      <status>unmodified</status>
      <modifiedWord/>
      <trackRevisions>false</trackRevisions>
    </reviewItem>
    <reviewItem>
      <errorID>2178c102-f118-4ebb-af55-a7c405fb6193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6BFAE00C</paraID>
      <start>0</start>
      <end>2</end>
      <status>unmodified</status>
      <modifiedWord/>
      <trackRevisions>false</trackRevisions>
    </reviewItem>
    <reviewItem>
      <errorID>44e17a1f-786a-4ac8-b2ef-5554d2a425b2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12721CAE</paraID>
      <start>0</start>
      <end>2</end>
      <status>unmodified</status>
      <modifiedWord/>
      <trackRevisions>false</trackRevisions>
    </reviewItem>
    <reviewItem>
      <errorID>d7b65463-eed6-44df-8d1f-8be35170e152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3EC2FD7A</paraID>
      <start>0</start>
      <end>2</end>
      <status>unmodified</status>
      <modifiedWord/>
      <trackRevisions>false</trackRevisions>
    </reviewItem>
    <reviewItem>
      <errorID>5443bcd1-694f-4dd6-8f0d-f56bcd65bead</errorID>
      <errorWord>责</errorWord>
      <group>L1_Word</group>
      <groupName>字词问题</groupName>
      <ability>L2_Typo</ability>
      <abilityName>字词错误</abilityName>
      <candidateList>
        <item>责人</item>
      </candidateList>
      <explain/>
      <paraID>3EC2FD7A</paraID>
      <start>22</start>
      <end>23</end>
      <status>unmodified</status>
      <modifiedWord/>
      <trackRevisions>false</trackRevisions>
    </reviewItem>
    <reviewItem>
      <errorID>7939ee26-2f51-4e73-beb9-4d9ed4d8162a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598308FC</paraID>
      <start>0</start>
      <end>2</end>
      <status>unmodified</status>
      <modifiedWord/>
      <trackRevisions>false</trackRevisions>
    </reviewItem>
    <reviewItem>
      <errorID>fae68d10-7dfa-4c36-bea3-ea133cc97d13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7F35848A</paraID>
      <start>0</start>
      <end>2</end>
      <status>unmodified</status>
      <modifiedWord/>
      <trackRevisions>false</trackRevisions>
    </reviewItem>
    <reviewItem>
      <errorID>dd67731e-0e57-4905-a201-0ecd2b12eb8e</errorID>
      <errorWord>成</errorWord>
      <group>L1_Word</group>
      <groupName>字词问题</groupName>
      <ability>L2_Typo</ability>
      <abilityName>字词错误</abilityName>
      <candidateList>
        <item>成后</item>
      </candidateList>
      <explain/>
      <paraID>1C7F9CDF</paraID>
      <start>36</start>
      <end>37</end>
      <status>unmodified</status>
      <modifiedWord/>
      <trackRevisions>false</trackRevisions>
    </reviewItem>
    <reviewItem>
      <errorID>4f777663-6ed8-4ce6-b77e-3ed28e53f8c6</errorID>
      <errorWord>(</errorWord>
      <group>L1_Format</group>
      <groupName>格式问题</groupName>
      <ability>L2_HalfPunc_CN</ability>
      <abilityName>全半角问题</abilityName>
      <candidateList>
        <item>（</item>
      </candidateList>
      <explain>文本全半角错误。</explain>
      <paraID>6D12A19C</paraID>
      <start>5</start>
      <end>6</end>
      <status>unmodified</status>
      <modifiedWord/>
      <trackRevisions>false</trackRevisions>
    </reviewItem>
    <reviewItem>
      <errorID>3437602d-4186-4455-923c-22c3e2ce14bf</errorID>
      <errorWord>)</errorWord>
      <group>L1_Format</group>
      <groupName>格式问题</groupName>
      <ability>L2_HalfPunc_CN</ability>
      <abilityName>全半角问题</abilityName>
      <candidateList>
        <item>）</item>
      </candidateList>
      <explain>文本全半角错误。</explain>
      <paraID>6D12A19C</paraID>
      <start>8</start>
      <end>9</end>
      <status>unmodified</status>
      <modifiedWord/>
      <trackRevisions>false</trackRevisions>
    </reviewItem>
    <reviewItem>
      <errorID>8c6348c8-08ff-4fa9-b750-5aee68bd20c0</errorID>
      <errorWord>(</errorWord>
      <group>L1_Format</group>
      <groupName>格式问题</groupName>
      <ability>L2_HalfPunc_CN</ability>
      <abilityName>全半角问题</abilityName>
      <candidateList>
        <item>（</item>
      </candidateList>
      <explain>文本全半角错误。</explain>
      <paraID>7ECECE96</paraID>
      <start>6</start>
      <end>7</end>
      <status>unmodified</status>
      <modifiedWord/>
      <trackRevisions>false</trackRevisions>
    </reviewItem>
    <reviewItem>
      <errorID>76467c7f-f694-4880-9609-1ff0cfe9c7d5</errorID>
      <errorWord>)</errorWord>
      <group>L1_Format</group>
      <groupName>格式问题</groupName>
      <ability>L2_HalfPunc_CN</ability>
      <abilityName>全半角问题</abilityName>
      <candidateList>
        <item>）</item>
      </candidateList>
      <explain>文本全半角错误。</explain>
      <paraID>7ECECE96</paraID>
      <start>9</start>
      <end>10</end>
      <status>unmodified</status>
      <modifiedWord/>
      <trackRevisions>false</trackRevisions>
    </reviewItem>
    <reviewItem>
      <errorID>247b5828-1675-461d-b506-5ab4242f101b</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467C6AD9</paraID>
      <start>17</start>
      <end>20</end>
      <status>unmodified</status>
      <modifiedWord/>
      <trackRevisions>false</trackRevisions>
    </reviewItem>
    <reviewItem>
      <errorID>65179ec4-50f4-477b-9d9f-83e6e8c0d3a9</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467C6AD9</paraID>
      <start>22</start>
      <end>29</end>
      <status>unmodified</status>
      <modifiedWord/>
      <trackRevisions>false</trackRevisions>
    </reviewItem>
    <reviewItem>
      <errorID>970d792b-5c54-4c0c-b0e0-0b2e11fbea85</errorID>
      <errorWord>反垄断法</errorWord>
      <group>L1_Knowledge</group>
      <groupName>知识性问题</groupName>
      <ability>L2_Knowledge</ability>
      <abilityName>其他知识</abilityName>
      <candidateList>
        <item>中华人民共和国反垄断法</item>
      </candidateList>
      <explain>当前法律法规名称使用简称，请注意是否应当使用全称。</explain>
      <paraID>467C6AD9</paraID>
      <start>31</start>
      <end>35</end>
      <status>unmodified</status>
      <modifiedWord/>
      <trackRevisions>false</trackRevisions>
    </reviewItem>
    <reviewItem>
      <errorID>7ddc1c58-ee86-4fe4-a42d-0f33a80e2294</errorID>
      <errorWord>环境保护法</errorWord>
      <group>L1_Knowledge</group>
      <groupName>知识性问题</groupName>
      <ability>L2_Knowledge</ability>
      <abilityName>其他知识</abilityName>
      <candidateList>
        <item>中华人民共和国环境保护法</item>
      </candidateList>
      <explain>当前法律法规名称使用简称，请注意是否应当使用全称。</explain>
      <paraID>467C6AD9</paraID>
      <start>44</start>
      <end>49</end>
      <status>unmodified</status>
      <modifiedWord/>
      <trackRevisions>false</trackRevisions>
    </reviewItem>
    <reviewItem>
      <errorID>6504b2e1-0f4e-424b-9515-a6ab48ea61e8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467C6AD9</paraID>
      <start>51</start>
      <end>56</end>
      <status>unmodified</status>
      <modifiedWord/>
      <trackRevisions>false</trackRevisions>
    </reviewItem>
    <reviewItem>
      <errorID>d65dea27-4250-42bd-bf62-c9081e71be70</errorID>
      <errorWord>定</errorWord>
      <group>L1_Word</group>
      <groupName>字词问题</groupName>
      <ability>L2_Typo</ability>
      <abilityName>字词错误</abilityName>
      <candidateList>
        <item>定以</item>
      </candidateList>
      <explain/>
      <paraID> 3450969</paraID>
      <start>55</start>
      <end>56</end>
      <status>unmodified</status>
      <modifiedWord/>
      <trackRevisions>false</trackRevisions>
    </reviewItem>
    <reviewItem>
      <errorID>74894935-ae1e-4ae7-8c54-05f8ced658ca</errorID>
      <errorWord>，</errorWord>
      <group>L1_Word</group>
      <groupName>字词问题</groupName>
      <ability>L2_Typo</ability>
      <abilityName>字词错误</abilityName>
      <candidateList>
        <item>，是</item>
      </candidateList>
      <explain/>
      <paraID>6CBA6C70</paraID>
      <start>19</start>
      <end>20</end>
      <status>unmodified</status>
      <modifiedWord/>
      <trackRevisions>false</trackRevisions>
    </reviewItem>
    <reviewItem>
      <errorID>e19e8d42-ebe0-4942-9922-78e11948e13b</errorID>
      <errorWord>、或</errorWord>
      <group>L1_Word</group>
      <groupName>字词问题</groupName>
      <ability>L2_Typo</ability>
      <abilityName>字词错误</abilityName>
      <candidateList>
        <item>或</item>
      </candidateList>
      <explain/>
      <paraID>6CBA6C70</paraID>
      <start>36</start>
      <end>38</end>
      <status>unmodified</status>
      <modifiedWord/>
      <trackRevisions>false</trackRevisions>
    </reviewItem>
    <reviewItem>
      <errorID>7941e0b3-8745-42d5-b71b-bc7d189d2166</errorID>
      <errorWord>的或应用</errorWord>
      <group>L1_Word</group>
      <groupName>字词问题</groupName>
      <ability>L2_Typo</ability>
      <abilityName>字词错误</abilityName>
      <candidateList>
        <item>或应用</item>
      </candidateList>
      <explain/>
      <paraID>6152F537</paraID>
      <start>19</start>
      <end>23</end>
      <status>unmodified</status>
      <modifiedWord/>
      <trackRevisions>false</trackRevisions>
    </reviewItem>
    <reviewItem>
      <errorID>f2af18dd-50de-4aa4-87e7-08b3296ba135</errorID>
      <errorWord>一式贰份，甲乙双方</errorWord>
      <group>L1_Word</group>
      <groupName>字词问题</groupName>
      <ability>L2_Typo</ability>
      <abilityName>字词错误</abilityName>
      <candidateList>
        <item>一式两份，甲乙双方</item>
      </candidateList>
      <explain/>
      <paraID>2EBB933D</paraID>
      <start>3</start>
      <end>12</end>
      <status>unmodified</status>
      <modifiedWord/>
      <trackRevisions>false</trackRevisions>
    </reviewItem>
    <reviewItem>
      <errorID>82b7ca8b-56ba-4f28-9b71-cc06e0ee29ec</errorID>
      <errorWord>:</errorWord>
      <group>L1_Format</group>
      <groupName>格式问题</groupName>
      <ability>L2_HalfPunc_CN</ability>
      <abilityName>全半角问题</abilityName>
      <candidateList>
        <item>：</item>
      </candidateList>
      <explain>文本全半角错误。</explain>
      <paraID>4A7E939B</paraID>
      <start>2</start>
      <end>3</end>
      <status>unmodified</status>
      <modifiedWord/>
      <trackRevisions>false</trackRevisions>
    </reviewItem>
    <reviewItem>
      <errorID>50930e6f-e920-498d-b970-859aff7aaacf</errorID>
      <errorWord>:</errorWord>
      <group>L1_Format</group>
      <groupName>格式问题</groupName>
      <ability>L2_HalfPunc_CN</ability>
      <abilityName>全半角问题</abilityName>
      <candidateList>
        <item>：</item>
      </candidateList>
      <explain>文本全半角错误。</explain>
      <paraID>74F16DA8</paraID>
      <start>2</start>
      <end>3</end>
      <status>unmodified</status>
      <modifiedWord/>
      <trackRevisions>false</trackRevisions>
    </reviewItem>
    <reviewItem>
      <errorID>501a5a99-b3c0-4fbb-aaf3-76e2fec46804</errorID>
      <errorWord>:</errorWord>
      <group>L1_Format</group>
      <groupName>格式问题</groupName>
      <ability>L2_HalfPunc_CN</ability>
      <abilityName>全半角问题</abilityName>
      <candidateList>
        <item>：</item>
      </candidateList>
      <explain>文本全半角错误。</explain>
      <paraID>6D08C9C1</paraID>
      <start>2</start>
      <end>3</end>
      <status>unmodified</status>
      <modifiedWord/>
      <trackRevisions>false</trackRevisions>
    </reviewItem>
    <reviewItem>
      <errorID>30cfe4c8-263f-4465-aa9c-117437719d9c</errorID>
      <errorWord>:</errorWord>
      <group>L1_Format</group>
      <groupName>格式问题</groupName>
      <ability>L2_HalfPunc_CN</ability>
      <abilityName>全半角问题</abilityName>
      <candidateList>
        <item>：</item>
      </candidateList>
      <explain>文本全半角错误。</explain>
      <paraID> 530D78B</paraID>
      <start>2</start>
      <end>3</end>
      <status>unmodified</status>
      <modifiedWord/>
      <trackRevisions>false</trackRevisions>
    </reviewItem>
    <reviewItem>
      <errorID>339dd381-cfa2-4488-b963-40b66abcd735</errorID>
      <errorWord>:</errorWord>
      <group>L1_Format</group>
      <groupName>格式问题</groupName>
      <ability>L2_HalfPunc_CN</ability>
      <abilityName>全半角问题</abilityName>
      <candidateList>
        <item>：</item>
      </candidateList>
      <explain>文本全半角错误。</explain>
      <paraID>3DC9AEA9</paraID>
      <start>2</start>
      <end>3</end>
      <status>unmodified</status>
      <modifiedWord/>
      <trackRevisions>false</trackRevisions>
    </reviewItem>
    <reviewItem>
      <errorID>6fd69909-93de-4a26-84f7-dc63ece9288f</errorID>
      <errorWord>:</errorWord>
      <group>L1_Format</group>
      <groupName>格式问题</groupName>
      <ability>L2_HalfPunc_CN</ability>
      <abilityName>全半角问题</abilityName>
      <candidateList>
        <item>：</item>
      </candidateList>
      <explain>文本全半角错误。</explain>
      <paraID>7D3E67F3</paraID>
      <start>2</start>
      <end>3</end>
      <status>unmodified</status>
      <modifiedWord/>
      <trackRevisions>false</trackRevisions>
    </reviewItem>
    <reviewItem>
      <errorID>fc4e4a7e-c1b4-442a-82b5-8e4b670f1d99</errorID>
      <errorWord>:</errorWord>
      <group>L1_Format</group>
      <groupName>格式问题</groupName>
      <ability>L2_HalfPunc_CN</ability>
      <abilityName>全半角问题</abilityName>
      <candidateList>
        <item>：</item>
      </candidateList>
      <explain>文本全半角错误。</explain>
      <paraID>5E26DE52</paraID>
      <start>2</start>
      <end>3</end>
      <status>unmodified</status>
      <modifiedWord/>
      <trackRevisions>false</trackRevisions>
    </reviewItem>
    <reviewItem>
      <errorID>4abc7604-792b-4d83-aada-e53ca4b914a9</errorID>
      <errorWord>:</errorWord>
      <group>L1_Format</group>
      <groupName>格式问题</groupName>
      <ability>L2_HalfPunc_CN</ability>
      <abilityName>全半角问题</abilityName>
      <candidateList>
        <item>：</item>
      </candidateList>
      <explain>文本全半角错误。</explain>
      <paraID>142BD22C</paraID>
      <start>2</start>
      <end>3</end>
      <status>unmodified</status>
      <modifiedWord/>
      <trackRevisions>false</trackRevisions>
    </reviewItem>
    <reviewItem>
      <errorID>b88300bf-bd91-4ddc-864e-2a58d4c78907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1803C5D6</paraID>
      <start>10</start>
      <end>11</end>
      <status>unmodified</status>
      <modifiedWord/>
      <trackRevisions>false</trackRevisions>
    </reviewItem>
    <reviewItem>
      <errorID>b8204ac9-f479-4cf6-910b-5d5bbcf9eea3</errorID>
      <errorWord>"</errorWord>
      <group>L1_Format</group>
      <groupName>格式问题</groupName>
      <ability>L2_HalfPunc_CN</ability>
      <abilityName>全半角问题</abilityName>
      <candidateList>
        <item>”</item>
      </candidateList>
      <explain>文本全半角错误。</explain>
      <paraID>1803C5D6</paraID>
      <start>13</start>
      <end>14</end>
      <status>unmodified</status>
      <modifiedWord/>
      <trackRevisions>false</trackRevisions>
    </reviewItem>
    <reviewItem>
      <errorID>132c7998-0f85-428d-a684-c06b4cdd80cb</errorID>
      <errorWord>强</errorWord>
      <group>L1_Word</group>
      <groupName>字词问题</groupName>
      <ability>L2_Typo</ability>
      <abilityName>字词错误</abilityName>
      <candidateList>
        <item>强对</item>
      </candidateList>
      <explain/>
      <paraID>63C968CC</paraID>
      <start>5</start>
      <end>6</end>
      <status>unmodified</status>
      <modifiedWord/>
      <trackRevisions>false</trackRevisions>
    </reviewItem>
    <reviewItem>
      <errorID>927b7b46-066f-4d63-bc13-181d30940372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63C968CC</paraID>
      <start>243</start>
      <end>244</end>
      <status>unmodified</status>
      <modifiedWord/>
      <trackRevisions>false</trackRevisions>
    </reviewItem>
    <reviewItem>
      <errorID>56b66c4b-464a-4778-b8bf-344f6f444325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138F2BBB</paraID>
      <start>141</start>
      <end>142</end>
      <status>unmodified</status>
      <modifiedWord/>
      <trackRevisions>false</trackRevisions>
    </reviewItem>
    <reviewItem>
      <errorID>3004bb28-4e3f-4ced-bce6-98a846be7e11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F32B7B9</paraID>
      <start>22</start>
      <end>23</end>
      <status>unmodified</status>
      <modifiedWord/>
      <trackRevisions>false</trackRevisions>
    </reviewItem>
    <reviewItem>
      <errorID>486273cc-acd0-4eac-937b-5f7ef554e417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F32B7B9</paraID>
      <start>75</start>
      <end>76</end>
      <status>unmodified</status>
      <modifiedWord/>
      <trackRevisions>false</trackRevisions>
    </reviewItem>
    <reviewItem>
      <errorID>82bcefae-9d98-41a8-a346-a4bc27bc813d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F32B7B9</paraID>
      <start>121</start>
      <end>122</end>
      <status>unmodified</status>
      <modifiedWord/>
      <trackRevisions>false</trackRevisions>
    </reviewItem>
    <reviewItem>
      <errorID>76ffb1a2-ce01-4647-a9d5-3c288f3eb0c1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F32B7B9</paraID>
      <start>171</start>
      <end>172</end>
      <status>unmodified</status>
      <modifiedWord/>
      <trackRevisions>false</trackRevisions>
    </reviewItem>
    <reviewItem>
      <errorID>76ee924d-b12d-4146-92c0-e4af78948429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648576D1</paraID>
      <start>21</start>
      <end>22</end>
      <status>unmodified</status>
      <modifiedWord/>
      <trackRevisions>false</trackRevisions>
    </reviewItem>
    <reviewItem>
      <errorID>f3c12708-8a63-43b9-81f8-253d5e19b305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648576D1</paraID>
      <start>106</start>
      <end>107</end>
      <status>unmodified</status>
      <modifiedWord/>
      <trackRevisions>false</trackRevisions>
    </reviewItem>
    <reviewItem>
      <errorID>4617cfb1-184a-44ec-ac9a-311cff171b8a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648576D1</paraID>
      <start>155</start>
      <end>156</end>
      <status>unmodified</status>
      <modifiedWord/>
      <trackRevisions>false</trackRevisions>
    </reviewItem>
    <reviewItem>
      <errorID>1a3c4165-5b35-415b-9503-f34b52abc915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C959B4B</paraID>
      <start>26</start>
      <end>27</end>
      <status>unmodified</status>
      <modifiedWord/>
      <trackRevisions>false</trackRevisions>
    </reviewItem>
    <reviewItem>
      <errorID>0ef4b4d4-b458-4179-b963-f3c3991e2526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C959B4B</paraID>
      <start>55</start>
      <end>56</end>
      <status>unmodified</status>
      <modifiedWord/>
      <trackRevisions>false</trackRevisions>
    </reviewItem>
    <reviewItem>
      <errorID>0142a092-57fa-4abc-aeae-59d76db9ab7b</errorID>
      <errorWord>"</errorWord>
      <group>L1_Format</group>
      <groupName>格式问题</groupName>
      <ability>L2_HalfPunc_CN</ability>
      <abilityName>全半角问题</abilityName>
      <candidateList>
        <item>”</item>
      </candidateList>
      <explain>文本全半角错误。</explain>
      <paraID> C959B4B</paraID>
      <start>70</start>
      <end>71</end>
      <status>unmodified</status>
      <modifiedWord/>
      <trackRevisions>false</trackRevisions>
    </reviewItem>
    <reviewItem>
      <errorID>95cbbae3-4244-4349-bd0e-25d808b66318</errorID>
      <errorWord>法律、法规</errorWord>
      <group>L1_Word</group>
      <groupName>字词问题</groupName>
      <ability>L2_Typo</ability>
      <abilityName>字词错误</abilityName>
      <candidateList>
        <item>法律法规</item>
      </candidateList>
      <explain/>
      <paraID> C959B4B</paraID>
      <start>107</start>
      <end>112</end>
      <status>unmodified</status>
      <modifiedWord/>
      <trackRevisions>false</trackRevisions>
    </reviewItem>
    <reviewItem>
      <errorID>a624b49a-18d8-42d3-9b25-c91e6b36ab16</errorID>
      <errorWord>）</errorWord>
      <group>L1_Word</group>
      <groupName>字词问题</groupName>
      <ability>L2_Typo</ability>
      <abilityName>字词错误</abilityName>
      <candidateList>
        <item>）具</item>
      </candidateList>
      <explain/>
      <paraID>7C435826</paraID>
      <start>2</start>
      <end>3</end>
      <status>unmodified</status>
      <modifiedWord/>
      <trackRevisions>false</trackRevisions>
    </reviewItem>
    <reviewItem>
      <errorID>68c1c800-5d8a-4b94-a0f8-5b1c7254eb64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7C435826</paraID>
      <start>20</start>
      <end>21</end>
      <status>unmodified</status>
      <modifiedWord/>
      <trackRevisions>false</trackRevisions>
    </reviewItem>
    <reviewItem>
      <errorID>fedfeed9-5501-4716-896a-3f44bd32da27</errorID>
      <errorWord>；；</errorWord>
      <group>L1_Punc</group>
      <groupName>标点问题</groupName>
      <ability>L2_Punc_CN</ability>
      <abilityName>标点符号问题</abilityName>
      <candidateList>
        <item>；</item>
      </candidateList>
      <explain/>
      <paraID>7C435826</paraID>
      <start>100</start>
      <end>102</end>
      <status>unmodified</status>
      <modifiedWord/>
      <trackRevisions>false</trackRevisions>
    </reviewItem>
    <reviewItem>
      <errorID>c64a435e-88a5-4626-b9a6-fe5de88c12a1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643EF998</paraID>
      <start>30</start>
      <end>31</end>
      <status>unmodified</status>
      <modifiedWord/>
      <trackRevisions>false</trackRevisions>
    </reviewItem>
    <reviewItem>
      <errorID>95c95bdf-404c-49ab-a327-5aa94d912de0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3CE1FB77</paraID>
      <start>86</start>
      <end>87</end>
      <status>unmodified</status>
      <modifiedWord/>
      <trackRevisions>false</trackRevisions>
    </reviewItem>
    <reviewItem>
      <errorID>6277bafb-e2e5-4d6b-b9d6-28ab67454ca7</errorID>
      <errorWord>"</errorWord>
      <group>L1_Format</group>
      <groupName>格式问题</groupName>
      <ability>L2_HalfPunc_CN</ability>
      <abilityName>全半角问题</abilityName>
      <candidateList>
        <item>”</item>
      </candidateList>
      <explain>文本全半角错误。</explain>
      <paraID>3CE1FB77</paraID>
      <start>90</start>
      <end>91</end>
      <status>unmodified</status>
      <modifiedWord/>
      <trackRevisions>false</trackRevisions>
    </reviewItem>
    <reviewItem>
      <errorID>ad6773ef-aaa1-4a00-a8cf-3862ae4bd821</errorID>
      <errorWord>故</errorWord>
      <group>L1_Word</group>
      <groupName>字词问题</groupName>
      <ability>L2_Typo</ability>
      <abilityName>字词错误</abilityName>
      <candidateList>
        <item>故由</item>
      </candidateList>
      <explain/>
      <paraID>4478D108</paraID>
      <start>156</start>
      <end>157</end>
      <status>unmodified</status>
      <modifiedWord/>
      <trackRevisions>false</trackRevisions>
    </reviewItem>
    <reviewItem>
      <errorID>8bcf8b1a-3aec-437d-b23f-5a747ee1627c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1F4EBD21</paraID>
      <start>0</start>
      <end>2</end>
      <status>unmodified</status>
      <modifiedWord/>
      <trackRevisions>false</trackRevisions>
    </reviewItem>
    <reviewItem>
      <errorID>14645c26-9b59-43bd-a8b9-df2074803b44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2ABA6A44</paraID>
      <start>0</start>
      <end>2</end>
      <status>unmodified</status>
      <modifiedWord/>
      <trackRevisions>false</trackRevisions>
    </reviewItem>
    <reviewItem>
      <errorID>95e5bfcf-8812-4c51-8a4a-df71cc8b42ef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2ABA6A44</paraID>
      <start>24</start>
      <end>25</end>
      <status>unmodified</status>
      <modifiedWord/>
      <trackRevisions>false</trackRevisions>
    </reviewItem>
    <reviewItem>
      <errorID>d28b9cda-81c0-4806-8ee8-d1053778d6e0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4C8B6CEC</paraID>
      <start>0</start>
      <end>2</end>
      <status>unmodified</status>
      <modifiedWord/>
      <trackRevisions>false</trackRevisions>
    </reviewItem>
    <reviewItem>
      <errorID>acaeba90-39f1-459b-8ad4-0ffc59939082</errorID>
      <errorWord>法律、法规</errorWord>
      <group>L1_Word</group>
      <groupName>字词问题</groupName>
      <ability>L2_Typo</ability>
      <abilityName>字词错误</abilityName>
      <candidateList>
        <item>法律法规</item>
      </candidateList>
      <explain/>
      <paraID>1BDE78BF</paraID>
      <start>19</start>
      <end>24</end>
      <status>unmodified</status>
      <modifiedWord/>
      <trackRevisions>false</trackRevisions>
    </reviewItem>
    <reviewItem>
      <errorID>03de0349-df8d-44e9-8154-e0b4a5c9322c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7E6A8C41</paraID>
      <start>0</start>
      <end>2</end>
      <status>unmodified</status>
      <modifiedWord/>
      <trackRevisions>false</trackRevisions>
    </reviewItem>
    <reviewItem>
      <errorID>575ae29e-411a-471d-ac6c-909daf47a026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5893A14F</paraID>
      <start>0</start>
      <end>2</end>
      <status>unmodified</status>
      <modifiedWord/>
      <trackRevisions>false</trackRevisions>
    </reviewItem>
    <reviewItem>
      <errorID>6ebe8b08-3634-475a-b509-62db14ba05ea</errorID>
      <errorWord>，</errorWord>
      <group>L1_Word</group>
      <groupName>字词问题</groupName>
      <ability>L2_Typo</ability>
      <abilityName>字词错误</abilityName>
      <candidateList>
        <item>，并</item>
      </candidateList>
      <explain/>
      <paraID>5893A14F</paraID>
      <start>24</start>
      <end>25</end>
      <status>unmodified</status>
      <modifiedWord/>
      <trackRevisions>false</trackRevisions>
    </reviewItem>
    <reviewItem>
      <errorID>b0f03133-fccb-462c-b04a-298068c3d970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5893A14F</paraID>
      <start>72</start>
      <end>73</end>
      <status>unmodified</status>
      <modifiedWord/>
      <trackRevisions>false</trackRevisions>
    </reviewItem>
    <reviewItem>
      <errorID>d1760bb2-2bd2-42b8-9518-d3a4ca2addcf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5893A14F</paraID>
      <start>143</start>
      <end>144</end>
      <status>unmodified</status>
      <modifiedWord/>
      <trackRevisions>false</trackRevisions>
    </reviewItem>
    <reviewItem>
      <errorID>03f285ed-d99c-426d-987a-541048d99649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114D3003</paraID>
      <start>17</start>
      <end>18</end>
      <status>unmodified</status>
      <modifiedWord/>
      <trackRevisions>false</trackRevisions>
    </reviewItem>
    <reviewItem>
      <errorID>ff374d50-4d84-4861-9090-47f0367bc676</errorID>
      <errorWord>(</errorWord>
      <group>L1_Format</group>
      <groupName>格式问题</groupName>
      <ability>L2_HalfPunc_CN</ability>
      <abilityName>全半角问题</abilityName>
      <candidateList>
        <item>（</item>
      </candidateList>
      <explain>文本全半角错误。</explain>
      <paraID>2D784D11</paraID>
      <start>47</start>
      <end>48</end>
      <status>unmodified</status>
      <modifiedWord/>
      <trackRevisions>false</trackRevisions>
    </reviewItem>
    <reviewItem>
      <errorID>b8abef58-3966-44d9-842e-8b9af6acbd5b</errorID>
      <errorWord>)</errorWord>
      <group>L1_Format</group>
      <groupName>格式问题</groupName>
      <ability>L2_HalfPunc_CN</ability>
      <abilityName>全半角问题</abilityName>
      <candidateList>
        <item>）</item>
      </candidateList>
      <explain>文本全半角错误。</explain>
      <paraID>2D784D11</paraID>
      <start>52</start>
      <end>53</end>
      <status>unmodified</status>
      <modifiedWord/>
      <trackRevisions>false</trackRevisions>
    </reviewItem>
    <reviewItem>
      <errorID>7f802209-0ed6-46ea-9c83-abd4dc0a1048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346AED34</paraID>
      <start>0</start>
      <end>2</end>
      <status>unmodified</status>
      <modifiedWord/>
      <trackRevisions>false</trackRevisions>
    </reviewItem>
    <reviewItem>
      <errorID>a099ebb2-aa66-46cf-805e-af9fbe4ae9ee</errorID>
      <errorWord>其它</errorWord>
      <group>L1_Word</group>
      <groupName>字词问题</groupName>
      <ability>L2_Alias</ability>
      <abilityName>也作/曾用词</abilityName>
      <candidateList>
        <item>其他</item>
      </candidateList>
      <explain>词汇[其它]为不规范表述或旧称，其规范书面表述为[其他]。</explain>
      <paraID>346AED34</paraID>
      <start>24</start>
      <end>26</end>
      <status>unmodified</status>
      <modifiedWord/>
      <trackRevisions>false</trackRevisions>
    </reviewItem>
    <reviewItem>
      <errorID>69540bdc-4bad-41ea-9ed1-65e26b78c98b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51ABDBC</paraID>
      <start>0</start>
      <end>2</end>
      <status>unmodified</status>
      <modifiedWord/>
      <trackRevisions>false</trackRevisions>
    </reviewItem>
    <reviewItem>
      <errorID>87423a6a-387d-4baf-b537-414bc025039f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6DED809A</paraID>
      <start>0</start>
      <end>2</end>
      <status>unmodified</status>
      <modifiedWord/>
      <trackRevisions>false</trackRevisions>
    </reviewItem>
    <reviewItem>
      <errorID>4316758a-d47b-4648-acb9-3ee969c0fc05</errorID>
      <errorWord>其它作业</errorWord>
      <group>L1_Word</group>
      <groupName>字词问题</groupName>
      <ability>L2_Alias</ability>
      <abilityName>也作/曾用词</abilityName>
      <candidateList>
        <item>其他作业</item>
      </candidateList>
      <explain>词汇[其它作业]为不规范表述或旧称，其规范书面表述为[其他作业]。</explain>
      <paraID>6DED809A</paraID>
      <start>22</start>
      <end>26</end>
      <status>unmodified</status>
      <modifiedWord/>
      <trackRevisions>false</trackRevisions>
    </reviewItem>
    <reviewItem>
      <errorID>dcc437bc-3a09-41e7-a19c-4b4c0d46c8f1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4B6B93B3</paraID>
      <start>0</start>
      <end>2</end>
      <status>unmodified</status>
      <modifiedWord/>
      <trackRevisions>false</trackRevisions>
    </reviewItem>
    <reviewItem>
      <errorID>acfe50f1-76bc-4325-9803-26f2281f2a95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790E0853</paraID>
      <start>0</start>
      <end>3</end>
      <status>unmodified</status>
      <modifiedWord/>
      <trackRevisions>false</trackRevisions>
    </reviewItem>
    <reviewItem>
      <errorID>629a5bf4-7131-41d0-97ea-b0158377aae2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2A62513D</paraID>
      <start>0</start>
      <end>3</end>
      <status>unmodified</status>
      <modifiedWord/>
      <trackRevisions>false</trackRevisions>
    </reviewItem>
    <reviewItem>
      <errorID>f9f2bf25-7f8f-4e76-a85e-a89cef1ba154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18D35905</paraID>
      <start>0</start>
      <end>3</end>
      <status>unmodified</status>
      <modifiedWord/>
      <trackRevisions>false</trackRevisions>
    </reviewItem>
    <reviewItem>
      <errorID>91eebedb-3eb3-4f95-8a17-7e3913df0058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7F0ACFB5</paraID>
      <start>0</start>
      <end>3</end>
      <status>unmodified</status>
      <modifiedWord/>
      <trackRevisions>false</trackRevisions>
    </reviewItem>
    <reviewItem>
      <errorID>d4cef44b-a9fe-43ac-b920-dba8240467b1</errorID>
      <errorWord>法律、法规</errorWord>
      <group>L1_Word</group>
      <groupName>字词问题</groupName>
      <ability>L2_Typo</ability>
      <abilityName>字词错误</abilityName>
      <candidateList>
        <item>法律法规</item>
      </candidateList>
      <explain/>
      <paraID> AE6A1BC</paraID>
      <start>18</start>
      <end>23</end>
      <status>unmodified</status>
      <modifiedWord/>
      <trackRevisions>false</trackRevisions>
    </reviewItem>
    <reviewItem>
      <errorID>9882097d-25e2-48db-bd36-8e7b39aaae74</errorID>
      <errorWord>噪音</errorWord>
      <group>L1_Word</group>
      <groupName>字词问题</groupName>
      <ability>L2_Alias</ability>
      <abilityName>也作/曾用词</abilityName>
      <candidateList>
        <item>噪声</item>
      </candidateList>
      <explain>词汇[噪音]为不规范表述或旧称，其规范书面表述为[噪声]。</explain>
      <paraID>7EEEF400</paraID>
      <start>23</start>
      <end>25</end>
      <status>unmodified</status>
      <modifiedWord/>
      <trackRevisions>false</trackRevisions>
    </reviewItem>
    <reviewItem>
      <errorID>e8dd3a1f-2883-4042-8a04-15bc371eabd1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7CD70D53</paraID>
      <start>22</start>
      <end>23</end>
      <status>unmodified</status>
      <modifiedWord/>
      <trackRevisions>false</trackRevisions>
    </reviewItem>
    <reviewItem>
      <errorID>38088748-8be4-48bc-b93f-b57158838448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7CD70D53</paraID>
      <start>95</start>
      <end>96</end>
      <status>unmodified</status>
      <modifiedWord/>
      <trackRevisions>false</trackRevisions>
    </reviewItem>
    <reviewItem>
      <errorID>c2d9bb21-b52c-45d1-8e2d-a6a9aedada85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19</start>
      <end>20</end>
      <status>unmodified</status>
      <modifiedWord/>
      <trackRevisions>false</trackRevisions>
    </reviewItem>
    <reviewItem>
      <errorID>ac7c9ee6-9300-44ce-99bd-d20234a3fc6e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60</start>
      <end>61</end>
      <status>unmodified</status>
      <modifiedWord/>
      <trackRevisions>false</trackRevisions>
    </reviewItem>
    <reviewItem>
      <errorID>c2d27015-8d42-4b30-b63d-9b23dd6361a1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107</start>
      <end>108</end>
      <status>unmodified</status>
      <modifiedWord/>
      <trackRevisions>false</trackRevisions>
    </reviewItem>
    <reviewItem>
      <errorID>2cf28899-f313-4ef8-a39d-b559caf64291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152</start>
      <end>153</end>
      <status>unmodified</status>
      <modifiedWord/>
      <trackRevisions>false</trackRevisions>
    </reviewItem>
    <reviewItem>
      <errorID>554f43ab-891e-4931-84c3-a7a5d767950e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206</start>
      <end>207</end>
      <status>unmodified</status>
      <modifiedWord/>
      <trackRevisions>false</trackRevisions>
    </reviewItem>
    <reviewItem>
      <errorID>29821b4a-f929-4b0a-a7d6-1cb85dac4b32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3827E5D6</paraID>
      <start>261</start>
      <end>262</end>
      <status>unmodified</status>
      <modifiedWord/>
      <trackRevisions>false</trackRevisions>
    </reviewItem>
    <reviewItem>
      <errorID>882fdfb3-c1c2-4804-a5b3-c7498c279d9a</errorID>
      <errorWord>议</errorWord>
      <group>L1_Word</group>
      <groupName>字词问题</groupName>
      <ability>L2_Typo</ability>
      <abilityName>字词错误</abilityName>
      <candidateList>
        <item>议具</item>
      </candidateList>
      <explain/>
      <paraID>6DA9111D</paraID>
      <start>35</start>
      <end>36</end>
      <status>unmodified</status>
      <modifiedWord/>
      <trackRevisions>false</trackRevisions>
    </reviewItem>
    <reviewItem>
      <errorID>592a6aa5-4252-463e-8b28-fe6df705fcaa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A028597</paraID>
      <start>29</start>
      <end>30</end>
      <status>unmodified</status>
      <modifiedWord/>
      <trackRevisions>false</trackRevisions>
    </reviewItem>
    <reviewItem>
      <errorID>e02084d9-c0ec-4b45-9304-20b9cbd24e51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1DCBB5AB</paraID>
      <start>37</start>
      <end>38</end>
      <status>unmodified</status>
      <modifiedWord/>
      <trackRevisions>false</trackRevisions>
    </reviewItem>
    <reviewItem>
      <errorID>f7afacef-889a-4a9c-a9c3-b5635c5d3486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2B05235C</paraID>
      <start>0</start>
      <end>2</end>
      <status>unmodified</status>
      <modifiedWord/>
      <trackRevisions>false</trackRevisions>
    </reviewItem>
    <reviewItem>
      <errorID>30f7d758-13ff-4ff3-a4ea-e838815d8de6</errorID>
      <errorWord>（</errorWord>
      <group>L1_Punc</group>
      <groupName>标点问题</groupName>
      <ability>L2_Punc_CN</ability>
      <abilityName>标点符号问题</abilityName>
      <candidateList/>
      <explain>同一形式括号套用。</explain>
      <paraID>7F2A49C6</paraID>
      <start>15</start>
      <end>16</end>
      <status>unmodified</status>
      <modifiedWord/>
      <trackRevisions>false</trackRevisions>
    </reviewItem>
    <reviewItem>
      <errorID>f0dfbbe8-b53f-47df-999d-2945673e81b3</errorID>
      <errorWord>《</errorWord>
      <group>L1_Punc</group>
      <groupName>标点问题</groupName>
      <ability>L2_Punc_CN</ability>
      <abilityName>标点符号问题</abilityName>
      <candidateList/>
      <explain>同一形式括号套用。</explain>
      <paraID>7F2A49C6</paraID>
      <start>16</start>
      <end>17</end>
      <status>unmodified</status>
      <modifiedWord/>
      <trackRevisions>false</trackRevisions>
    </reviewItem>
    <reviewItem>
      <errorID>de7be40d-1096-46ec-bd2c-2d0a3615c2ca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7F2A49C6</paraID>
      <start>31</start>
      <end>32</end>
      <status>unmodified</status>
      <modifiedWord/>
      <trackRevisions>false</trackRevisions>
    </reviewItem>
    <reviewItem>
      <errorID>edd0d545-1558-4b1c-b698-e55abe65affc</errorID>
      <errorWord>》</errorWord>
      <group>L1_Punc</group>
      <groupName>标点问题</groupName>
      <ability>L2_Punc_CN</ability>
      <abilityName>标点符号问题</abilityName>
      <candidateList/>
      <explain>同一形式括号套用。</explain>
      <paraID>7F2A49C6</paraID>
      <start>51</start>
      <end>52</end>
      <status>unmodified</status>
      <modifiedWord/>
      <trackRevisions>false</trackRevisions>
    </reviewItem>
    <reviewItem>
      <errorID>4f2533fb-5c4b-45ca-87b9-27b86615af1f</errorID>
      <errorWord>）</errorWord>
      <group>L1_Punc</group>
      <groupName>标点问题</groupName>
      <ability>L2_Punc_CN</ability>
      <abilityName>标点符号问题</abilityName>
      <candidateList/>
      <explain>同一形式括号套用。</explain>
      <paraID>7F2A49C6</paraID>
      <start>52</start>
      <end>53</end>
      <status>unmodified</status>
      <modifiedWord/>
      <trackRevisions>false</trackRevisions>
    </reviewItem>
    <reviewItem>
      <errorID>c800f7c6-4acb-4559-a61b-3979d0c1a09e</errorID>
      <errorWord>强</errorWord>
      <group>L1_Word</group>
      <groupName>字词问题</groupName>
      <ability>L2_Typo</ability>
      <abilityName>字词错误</abilityName>
      <candidateList>
        <item>强对</item>
      </candidateList>
      <explain/>
      <paraID>5507004D</paraID>
      <start>5</start>
      <end>6</end>
      <status>unmodified</status>
      <modifiedWord/>
      <trackRevisions>false</trackRevisions>
    </reviewItem>
    <reviewItem>
      <errorID>13709786-7e51-4bf2-8064-b5b917a14832</errorID>
      <errorWord>等</errorWord>
      <group>L1_Word</group>
      <groupName>字词问题</groupName>
      <ability>L2_Typo</ability>
      <abilityName>字词错误</abilityName>
      <candidateList>
        <item>等以</item>
      </candidateList>
      <explain/>
      <paraID>5507004D</paraID>
      <start>221</start>
      <end>222</end>
      <status>unmodified</status>
      <modifiedWord/>
      <trackRevisions>false</trackRevisions>
    </reviewItem>
    <reviewItem>
      <errorID>ef702847-2ad6-47fd-9828-dfe9971e33db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480BD802</paraID>
      <start>0</start>
      <end>2</end>
      <status>unmodified</status>
      <modifiedWord/>
      <trackRevisions>false</trackRevisions>
    </reviewItem>
    <reviewItem>
      <errorID>e7057a53-352c-4bf8-94ac-29c45ec505c4</errorID>
      <errorWord>法律、法规</errorWord>
      <group>L1_Word</group>
      <groupName>字词问题</groupName>
      <ability>L2_Typo</ability>
      <abilityName>字词错误</abilityName>
      <candidateList>
        <item>法律法规</item>
      </candidateList>
      <explain/>
      <paraID>480BD802</paraID>
      <start>22</start>
      <end>27</end>
      <status>unmodified</status>
      <modifiedWord/>
      <trackRevisions>false</trackRevisions>
    </reviewItem>
    <reviewItem>
      <errorID>7429827c-5aee-4906-b576-73159c13ce45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96AB024</paraID>
      <start>0</start>
      <end>2</end>
      <status>unmodified</status>
      <modifiedWord/>
      <trackRevisions>false</trackRevisions>
    </reviewItem>
    <reviewItem>
      <errorID>7e44fe1e-5ac1-4ee0-87e2-eb723caa123c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5CF403FB</paraID>
      <start>0</start>
      <end>2</end>
      <status>unmodified</status>
      <modifiedWord/>
      <trackRevisions>false</trackRevisions>
    </reviewItem>
    <reviewItem>
      <errorID>ad798bbe-48c2-42bb-97c4-32f47334a7a3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1849A926</paraID>
      <start>0</start>
      <end>2</end>
      <status>unmodified</status>
      <modifiedWord/>
      <trackRevisions>false</trackRevisions>
    </reviewItem>
    <reviewItem>
      <errorID>ec51591f-46a2-4dd3-b00e-923cb2949954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5CEADF09</paraID>
      <start>0</start>
      <end>2</end>
      <status>unmodified</status>
      <modifiedWord/>
      <trackRevisions>false</trackRevisions>
    </reviewItem>
    <reviewItem>
      <errorID>8b8a1583-179f-4613-ba50-5f4fb365e750</errorID>
      <errorWord>法律、法规</errorWord>
      <group>L1_Word</group>
      <groupName>字词问题</groupName>
      <ability>L2_Typo</ability>
      <abilityName>字词错误</abilityName>
      <candidateList>
        <item>法律法规</item>
      </candidateList>
      <explain/>
      <paraID>5CEADF09</paraID>
      <start>29</start>
      <end>34</end>
      <status>unmodified</status>
      <modifiedWord/>
      <trackRevisions>false</trackRevisions>
    </reviewItem>
    <reviewItem>
      <errorID>276846f1-55f6-40cc-af41-2e6109d272ee</errorID>
      <errorWord>作好</errorWord>
      <group>L1_Word</group>
      <groupName>字词问题</groupName>
      <ability>L2_Typo</ability>
      <abilityName>字词错误</abilityName>
      <candidateList>
        <item>做好</item>
      </candidateList>
      <explain>存在发音相同字词的误用。</explain>
      <paraID>5CEADF09</paraID>
      <start>74</start>
      <end>76</end>
      <status>unmodified</status>
      <modifiedWord/>
      <trackRevisions>false</trackRevisions>
    </reviewItem>
    <reviewItem>
      <errorID>f73290c3-06a2-4599-b0c8-365decddbbfc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397B3A01</paraID>
      <start>0</start>
      <end>2</end>
      <status>unmodified</status>
      <modifiedWord/>
      <trackRevisions>false</trackRevisions>
    </reviewItem>
    <reviewItem>
      <errorID>d57cbc07-6c15-460c-a21a-fd747ca8cbf8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476D1B1E</paraID>
      <start>0</start>
      <end>2</end>
      <status>unmodified</status>
      <modifiedWord/>
      <trackRevisions>false</trackRevisions>
    </reviewItem>
    <reviewItem>
      <errorID>86e7277a-440d-4ef8-9b7b-0ed46f21a288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3FB6372C</paraID>
      <start>0</start>
      <end>2</end>
      <status>unmodified</status>
      <modifiedWord/>
      <trackRevisions>false</trackRevisions>
    </reviewItem>
    <reviewItem>
      <errorID>e1891fb9-b032-42ec-9788-e298d80f0431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4C6F74B1</paraID>
      <start>0</start>
      <end>2</end>
      <status>unmodified</status>
      <modifiedWord/>
      <trackRevisions>false</trackRevisions>
    </reviewItem>
    <reviewItem>
      <errorID>b1ea8b71-414f-4a1d-b795-02b8e04b2293</errorID>
      <errorWord>开展的安全生产</errorWord>
      <group>L1_Word</group>
      <groupName>字词问题</groupName>
      <ability>L2_Typo</ability>
      <abilityName>字词错误</abilityName>
      <candidateList>
        <item>开展安全生产</item>
      </candidateList>
      <explain/>
      <paraID>4C6F74B1</paraID>
      <start>22</start>
      <end>29</end>
      <status>unmodified</status>
      <modifiedWord/>
      <trackRevisions>false</trackRevisions>
    </reviewItem>
    <reviewItem>
      <errorID>3077d95b-9b10-4e53-b37f-bab279363438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6ADC7EBE</paraID>
      <start>0</start>
      <end>3</end>
      <status>unmodified</status>
      <modifiedWord/>
      <trackRevisions>false</trackRevisions>
    </reviewItem>
    <reviewItem>
      <errorID>65bd1a00-b4c5-4b96-9df2-7a92b471a729</errorID>
      <errorWord>法律、法规</errorWord>
      <group>L1_Word</group>
      <groupName>字词问题</groupName>
      <ability>L2_Typo</ability>
      <abilityName>字词错误</abilityName>
      <candidateList>
        <item>法律法规</item>
      </candidateList>
      <explain/>
      <paraID>6ADC7EBE</paraID>
      <start>7</start>
      <end>12</end>
      <status>unmodified</status>
      <modifiedWord/>
      <trackRevisions>false</trackRevisions>
    </reviewItem>
    <reviewItem>
      <errorID>9465ee93-079d-4829-b2c1-0d39636b748e</errorID>
      <errorWord>其它关于</errorWord>
      <group>L1_Word</group>
      <groupName>字词问题</groupName>
      <ability>L2_Alias</ability>
      <abilityName>也作/曾用词</abilityName>
      <candidateList>
        <item>其他关于</item>
      </candidateList>
      <explain>词汇[其它关于]为不规范表述或旧称，其规范书面表述为[其他关于]。</explain>
      <paraID>6ADC7EBE</paraID>
      <start>21</start>
      <end>25</end>
      <status>unmodified</status>
      <modifiedWord/>
      <trackRevisions>false</trackRevisions>
    </reviewItem>
    <reviewItem>
      <errorID>3358a8ca-d80a-4ff0-936a-19c0b46b5119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31708763</paraID>
      <start>0</start>
      <end>2</end>
      <status>unmodified</status>
      <modifiedWord/>
      <trackRevisions>false</trackRevisions>
    </reviewItem>
    <reviewItem>
      <errorID>0a2c00c3-4162-4acf-9df5-1ebb4a44177d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4506AC91</paraID>
      <start>0</start>
      <end>2</end>
      <status>unmodified</status>
      <modifiedWord/>
      <trackRevisions>false</trackRevisions>
    </reviewItem>
    <reviewItem>
      <errorID>6f0d9cbd-18c7-4e68-80fa-45c1a2556674</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4506AC91</paraID>
      <start>59</start>
      <end>66</end>
      <status>unmodified</status>
      <modifiedWord/>
      <trackRevisions>false</trackRevisions>
    </reviewItem>
    <reviewItem>
      <errorID>4c521634-7f0b-4901-b0ea-988f0aacb170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2C171B15</paraID>
      <start>0</start>
      <end>2</end>
      <status>unmodified</status>
      <modifiedWord/>
      <trackRevisions>false</trackRevisions>
    </reviewItem>
    <reviewItem>
      <errorID>26fa1fb4-1f95-4c58-9449-00273ddf6230</errorID>
      <errorWord>作好</errorWord>
      <group>L1_Word</group>
      <groupName>字词问题</groupName>
      <ability>L2_Typo</ability>
      <abilityName>字词错误</abilityName>
      <candidateList>
        <item>做好</item>
      </candidateList>
      <explain/>
      <paraID>2C171B15</paraID>
      <start>58</start>
      <end>60</end>
      <status>unmodified</status>
      <modifiedWord/>
      <trackRevisions>false</trackRevisions>
    </reviewItem>
    <reviewItem>
      <errorID>8625a7a8-7232-45aa-aa98-33d2d0ae39bd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D76B765</paraID>
      <start>0</start>
      <end>2</end>
      <status>unmodified</status>
      <modifiedWord/>
      <trackRevisions>false</trackRevisions>
    </reviewItem>
    <reviewItem>
      <errorID>bc683830-1576-4475-a709-99eff39c4fd1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1E664B1A</paraID>
      <start>0</start>
      <end>2</end>
      <status>unmodified</status>
      <modifiedWord/>
      <trackRevisions>false</trackRevisions>
    </reviewItem>
    <reviewItem>
      <errorID>f8e1c926-c5a4-4595-b858-0ba08d2868ee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555BDAC4</paraID>
      <start>0</start>
      <end>2</end>
      <status>unmodified</status>
      <modifiedWord/>
      <trackRevisions>false</trackRevisions>
    </reviewItem>
    <reviewItem>
      <errorID>143c7b0b-fcab-4ba0-b688-020a65e557c5</errorID>
      <errorWord>法律、法规</errorWord>
      <group>L1_Word</group>
      <groupName>字词问题</groupName>
      <ability>L2_Typo</ability>
      <abilityName>字词错误</abilityName>
      <candidateList>
        <item>法律法规</item>
      </candidateList>
      <explain/>
      <paraID>555BDAC4</paraID>
      <start>11</start>
      <end>16</end>
      <status>unmodified</status>
      <modifiedWord/>
      <trackRevisions>false</trackRevisions>
    </reviewItem>
    <reviewItem>
      <errorID>44f5c37c-64e5-480c-ba2d-51b135dd944b</errorID>
      <errorWord>室内、外</errorWord>
      <group>L1_Punc</group>
      <groupName>标点问题</groupName>
      <ability>L2_Punc_CN</ability>
      <abilityName>标点符号问题</abilityName>
      <candidateList>
        <item>室内外</item>
      </candidateList>
      <explain/>
      <paraID>538F8264</paraID>
      <start>12</start>
      <end>16</end>
      <status>unmodified</status>
      <modifiedWord/>
      <trackRevisions>false</trackRevisions>
    </reviewItem>
    <reviewItem>
      <errorID>7c2d64d6-c15f-4d8f-8768-d075004257c8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4A31A7B4</paraID>
      <start>0</start>
      <end>2</end>
      <status>unmodified</status>
      <modifiedWord/>
      <trackRevisions>false</trackRevisions>
    </reviewItem>
    <reviewItem>
      <errorID>7012f9b5-2f8c-4fb8-8bee-fa2b4557ef14</errorID>
      <errorWord>占有</errorWord>
      <group>L1_Word</group>
      <groupName>字词问题</groupName>
      <ability>L2_Typo</ability>
      <abilityName>字词错误</abilityName>
      <candidateList>
        <item>占用</item>
      </candidateList>
      <explain/>
      <paraID>5EA3C64A</paraID>
      <start>20</start>
      <end>22</end>
      <status>unmodified</status>
      <modifiedWord/>
      <trackRevisions>false</trackRevisions>
    </reviewItem>
    <reviewItem>
      <errorID>04b93206-dcb4-4359-9132-34429ad5475c</errorID>
      <errorWord>法律、法规</errorWord>
      <group>L1_Word</group>
      <groupName>字词问题</groupName>
      <ability>L2_Typo</ability>
      <abilityName>字词错误</abilityName>
      <candidateList>
        <item>法律法规</item>
      </candidateList>
      <explain/>
      <paraID>28DCD663</paraID>
      <start>4</start>
      <end>9</end>
      <status>unmodified</status>
      <modifiedWord/>
      <trackRevisions>false</trackRevisions>
    </reviewItem>
    <reviewItem>
      <errorID>6b17fb80-3e15-4354-bde4-74536e0e20c8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3B1966FC</paraID>
      <start>0</start>
      <end>2</end>
      <status>unmodified</status>
      <modifiedWord/>
      <trackRevisions>false</trackRevisions>
    </reviewItem>
    <reviewItem>
      <errorID>be60159b-62f4-4585-8b91-f8d35cca26e3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581ECE2C</paraID>
      <start>22</start>
      <end>27</end>
      <status>unmodified</status>
      <modifiedWord/>
      <trackRevisions>false</trackRevisions>
    </reviewItem>
  </reviewItems>
  <config/>
</contractReview>
</file>

<file path=customXml/itemProps1.xml><?xml version="1.0" encoding="utf-8"?>
<ds:datastoreItem xmlns:ds="http://schemas.openxmlformats.org/officeDocument/2006/customXml" ds:itemID="{F703D16E-586E-4186-ADA7-085F762F619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4345</Words>
  <Characters>24767</Characters>
  <Application>Microsoft Office Word</Application>
  <DocSecurity>0</DocSecurity>
  <Lines>206</Lines>
  <Paragraphs>58</Paragraphs>
  <ScaleCrop>false</ScaleCrop>
  <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 LIU</dc:creator>
  <cp:lastModifiedBy>Rae Zhu</cp:lastModifiedBy>
  <cp:revision>8</cp:revision>
  <dcterms:created xsi:type="dcterms:W3CDTF">2026-09-04T06:51:00Z</dcterms:created>
  <dcterms:modified xsi:type="dcterms:W3CDTF">2026-09-14T08:13:00Z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C640FCBDECC04712B67945C473DF9C10</vt:lpwstr>
  </property>
  <property fmtid="{D5CDD505-2E9C-101B-9397-08002B2CF9AE}" pid="4" name="KSOTemplateDocerSaveRecord">
    <vt:lpwstr>eyJoZGlkIjoiNDBlNzk0YjFhNDY2NjdhZDgyOWE4NWIwOTk4YmMwOTkiLCJ1c2VySWQiOiIxNzU2MTc2ODI2In0=</vt:lpwstr>
  </property>
</Properties>
</file>